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783F" w14:textId="7A0C4A65" w:rsidR="00E72B11" w:rsidRDefault="00E72B11" w:rsidP="00E72B11">
      <w:pPr>
        <w:spacing w:after="0" w:line="240" w:lineRule="auto"/>
        <w:jc w:val="center"/>
        <w:rPr>
          <w:rFonts w:ascii="Poppins" w:eastAsia="Poppins" w:hAnsi="Poppins" w:cs="Poppins"/>
          <w:color w:val="000000" w:themeColor="text1"/>
        </w:rPr>
      </w:pPr>
      <w:r w:rsidRPr="167B72B9">
        <w:rPr>
          <w:rFonts w:ascii="Poppins" w:eastAsia="Poppins" w:hAnsi="Poppins" w:cs="Poppins"/>
          <w:b/>
          <w:bCs/>
          <w:color w:val="000000" w:themeColor="text1"/>
        </w:rPr>
        <w:t>Girlguiding</w:t>
      </w:r>
      <w:r w:rsidR="00D70E5E">
        <w:rPr>
          <w:rFonts w:ascii="Poppins" w:eastAsia="Poppins" w:hAnsi="Poppins" w:cs="Poppins"/>
          <w:b/>
          <w:bCs/>
          <w:color w:val="000000" w:themeColor="text1"/>
        </w:rPr>
        <w:t xml:space="preserve"> l</w:t>
      </w:r>
      <w:r w:rsidRPr="167B72B9">
        <w:rPr>
          <w:rFonts w:ascii="Poppins" w:eastAsia="Poppins" w:hAnsi="Poppins" w:cs="Poppins"/>
          <w:b/>
          <w:bCs/>
          <w:color w:val="000000" w:themeColor="text1"/>
        </w:rPr>
        <w:t xml:space="preserve">ead </w:t>
      </w:r>
      <w:r w:rsidR="00D70E5E">
        <w:rPr>
          <w:rFonts w:ascii="Poppins" w:eastAsia="Poppins" w:hAnsi="Poppins" w:cs="Poppins"/>
          <w:b/>
          <w:bCs/>
          <w:color w:val="000000" w:themeColor="text1"/>
        </w:rPr>
        <w:t>v</w:t>
      </w:r>
      <w:r w:rsidRPr="167B72B9">
        <w:rPr>
          <w:rFonts w:ascii="Poppins" w:eastAsia="Poppins" w:hAnsi="Poppins" w:cs="Poppins"/>
          <w:b/>
          <w:bCs/>
          <w:color w:val="000000" w:themeColor="text1"/>
        </w:rPr>
        <w:t xml:space="preserve">olunteer for </w:t>
      </w:r>
      <w:r w:rsidR="00D70E5E">
        <w:rPr>
          <w:rFonts w:ascii="Poppins" w:eastAsia="Poppins" w:hAnsi="Poppins" w:cs="Poppins"/>
          <w:b/>
          <w:bCs/>
          <w:color w:val="000000" w:themeColor="text1"/>
        </w:rPr>
        <w:t>e</w:t>
      </w:r>
      <w:r w:rsidRPr="167B72B9">
        <w:rPr>
          <w:rFonts w:ascii="Poppins" w:eastAsia="Poppins" w:hAnsi="Poppins" w:cs="Poppins"/>
          <w:b/>
          <w:bCs/>
          <w:color w:val="000000" w:themeColor="text1"/>
        </w:rPr>
        <w:t xml:space="preserve">nvironmental </w:t>
      </w:r>
      <w:r w:rsidR="00D70E5E">
        <w:rPr>
          <w:rFonts w:ascii="Poppins" w:eastAsia="Poppins" w:hAnsi="Poppins" w:cs="Poppins"/>
          <w:b/>
          <w:bCs/>
          <w:color w:val="000000" w:themeColor="text1"/>
        </w:rPr>
        <w:t>s</w:t>
      </w:r>
      <w:r w:rsidRPr="167B72B9">
        <w:rPr>
          <w:rFonts w:ascii="Poppins" w:eastAsia="Poppins" w:hAnsi="Poppins" w:cs="Poppins"/>
          <w:b/>
          <w:bCs/>
          <w:color w:val="000000" w:themeColor="text1"/>
        </w:rPr>
        <w:t>ustainability</w:t>
      </w:r>
      <w:r w:rsidR="00D70E5E">
        <w:rPr>
          <w:rFonts w:ascii="Poppins" w:eastAsia="Poppins" w:hAnsi="Poppins" w:cs="Poppins"/>
          <w:b/>
          <w:bCs/>
          <w:color w:val="000000" w:themeColor="text1"/>
        </w:rPr>
        <w:t xml:space="preserve"> – role description</w:t>
      </w:r>
    </w:p>
    <w:p w14:paraId="57ADF6A8" w14:textId="77777777" w:rsidR="00E72B11" w:rsidRDefault="00E72B11" w:rsidP="00E72B11">
      <w:pPr>
        <w:spacing w:after="0" w:line="240" w:lineRule="auto"/>
        <w:jc w:val="center"/>
        <w:rPr>
          <w:rFonts w:ascii="Poppins" w:eastAsia="Poppins" w:hAnsi="Poppins" w:cs="Poppins"/>
          <w:color w:val="000000" w:themeColor="text1"/>
        </w:rPr>
      </w:pPr>
    </w:p>
    <w:p w14:paraId="623D32E0" w14:textId="77777777" w:rsidR="00172DDA" w:rsidRDefault="00172DDA" w:rsidP="00E72B11">
      <w:pPr>
        <w:spacing w:after="0" w:line="240" w:lineRule="auto"/>
        <w:rPr>
          <w:rFonts w:ascii="Poppins" w:eastAsia="Poppins" w:hAnsi="Poppins" w:cs="Poppins"/>
          <w:b/>
          <w:bCs/>
          <w:color w:val="000000" w:themeColor="text1"/>
        </w:rPr>
      </w:pPr>
    </w:p>
    <w:p w14:paraId="47DC68EB" w14:textId="14FA528A" w:rsidR="00E72B11" w:rsidRDefault="00E72B11" w:rsidP="00E72B11">
      <w:pPr>
        <w:spacing w:after="0" w:line="240" w:lineRule="auto"/>
        <w:rPr>
          <w:rFonts w:ascii="Poppins" w:eastAsia="Poppins" w:hAnsi="Poppins" w:cs="Poppins"/>
          <w:color w:val="000000" w:themeColor="text1"/>
        </w:rPr>
      </w:pPr>
      <w:r w:rsidRPr="167B72B9">
        <w:rPr>
          <w:rFonts w:ascii="Poppins" w:eastAsia="Poppins" w:hAnsi="Poppins" w:cs="Poppins"/>
          <w:b/>
          <w:bCs/>
          <w:color w:val="000000" w:themeColor="text1"/>
        </w:rPr>
        <w:t xml:space="preserve">Remit </w:t>
      </w:r>
    </w:p>
    <w:p w14:paraId="6DB1C9B3" w14:textId="77777777" w:rsidR="00E72B11" w:rsidRDefault="00E72B11" w:rsidP="00E72B11">
      <w:pPr>
        <w:spacing w:after="0" w:line="240" w:lineRule="auto"/>
        <w:rPr>
          <w:rFonts w:ascii="Poppins" w:eastAsia="Poppins" w:hAnsi="Poppins" w:cs="Poppins"/>
          <w:color w:val="000000" w:themeColor="text1"/>
        </w:rPr>
      </w:pPr>
    </w:p>
    <w:p w14:paraId="5893B90F" w14:textId="1C081270" w:rsidR="00E72B11" w:rsidRDefault="00E72B11" w:rsidP="00E72B11">
      <w:p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This</w:t>
      </w:r>
      <w:r w:rsidR="00FB3393">
        <w:rPr>
          <w:rFonts w:ascii="Poppins" w:eastAsia="Poppins" w:hAnsi="Poppins" w:cs="Poppins"/>
          <w:color w:val="000000" w:themeColor="text1"/>
        </w:rPr>
        <w:t xml:space="preserve"> will be a</w:t>
      </w:r>
      <w:r w:rsidRPr="167B72B9">
        <w:rPr>
          <w:rFonts w:ascii="Poppins" w:eastAsia="Poppins" w:hAnsi="Poppins" w:cs="Poppins"/>
          <w:color w:val="000000" w:themeColor="text1"/>
        </w:rPr>
        <w:t xml:space="preserve"> key role lead</w:t>
      </w:r>
      <w:r w:rsidR="00FB3393">
        <w:rPr>
          <w:rFonts w:ascii="Poppins" w:eastAsia="Poppins" w:hAnsi="Poppins" w:cs="Poppins"/>
          <w:color w:val="000000" w:themeColor="text1"/>
        </w:rPr>
        <w:t>ing</w:t>
      </w:r>
      <w:r w:rsidRPr="167B72B9">
        <w:rPr>
          <w:rFonts w:ascii="Poppins" w:eastAsia="Poppins" w:hAnsi="Poppins" w:cs="Poppins"/>
          <w:color w:val="000000" w:themeColor="text1"/>
        </w:rPr>
        <w:t xml:space="preserve"> Girlguiding’s work on becoming a more environmentally sustainable movement. </w:t>
      </w:r>
    </w:p>
    <w:p w14:paraId="362F56FB" w14:textId="77777777" w:rsidR="00E72B11" w:rsidRDefault="00E72B11" w:rsidP="00E72B11">
      <w:pPr>
        <w:spacing w:after="0" w:line="240" w:lineRule="auto"/>
        <w:rPr>
          <w:rFonts w:ascii="Poppins" w:eastAsia="Poppins" w:hAnsi="Poppins" w:cs="Poppins"/>
          <w:color w:val="000000" w:themeColor="text1"/>
        </w:rPr>
      </w:pPr>
    </w:p>
    <w:p w14:paraId="5128AF8D" w14:textId="44BA6EDE" w:rsidR="00E72B11" w:rsidRDefault="00B26E69" w:rsidP="00E72B11">
      <w:pPr>
        <w:spacing w:after="0" w:line="240" w:lineRule="auto"/>
        <w:rPr>
          <w:rFonts w:ascii="Poppins" w:eastAsia="Poppins" w:hAnsi="Poppins" w:cs="Poppins"/>
          <w:color w:val="000000" w:themeColor="text1"/>
        </w:rPr>
      </w:pPr>
      <w:r>
        <w:rPr>
          <w:rFonts w:ascii="Poppins" w:eastAsia="Poppins" w:hAnsi="Poppins" w:cs="Poppins"/>
          <w:color w:val="000000" w:themeColor="text1"/>
        </w:rPr>
        <w:t>You</w:t>
      </w:r>
      <w:r w:rsidR="00114539">
        <w:rPr>
          <w:rFonts w:ascii="Poppins" w:eastAsia="Poppins" w:hAnsi="Poppins" w:cs="Poppins"/>
          <w:color w:val="000000" w:themeColor="text1"/>
        </w:rPr>
        <w:t>’</w:t>
      </w:r>
      <w:r>
        <w:rPr>
          <w:rFonts w:ascii="Poppins" w:eastAsia="Poppins" w:hAnsi="Poppins" w:cs="Poppins"/>
          <w:color w:val="000000" w:themeColor="text1"/>
        </w:rPr>
        <w:t>ll be</w:t>
      </w:r>
      <w:r w:rsidR="00E72B11" w:rsidRPr="167B72B9">
        <w:rPr>
          <w:rFonts w:ascii="Poppins" w:eastAsia="Poppins" w:hAnsi="Poppins" w:cs="Poppins"/>
          <w:color w:val="000000" w:themeColor="text1"/>
        </w:rPr>
        <w:t xml:space="preserve"> establishing a pathway to enable volunteers to share tools and resources</w:t>
      </w:r>
      <w:r>
        <w:rPr>
          <w:rFonts w:ascii="Poppins" w:eastAsia="Poppins" w:hAnsi="Poppins" w:cs="Poppins"/>
          <w:color w:val="000000" w:themeColor="text1"/>
        </w:rPr>
        <w:t xml:space="preserve">. This will </w:t>
      </w:r>
      <w:r w:rsidR="00114539">
        <w:rPr>
          <w:rFonts w:ascii="Poppins" w:eastAsia="Poppins" w:hAnsi="Poppins" w:cs="Poppins"/>
          <w:color w:val="000000" w:themeColor="text1"/>
        </w:rPr>
        <w:t>make s</w:t>
      </w:r>
      <w:r w:rsidR="00E72B11" w:rsidRPr="167B72B9">
        <w:rPr>
          <w:rFonts w:ascii="Poppins" w:eastAsia="Poppins" w:hAnsi="Poppins" w:cs="Poppins"/>
          <w:color w:val="000000" w:themeColor="text1"/>
        </w:rPr>
        <w:t>ure everyone can develop their understanding of how to deliver guiding in the most sustainable ways. You</w:t>
      </w:r>
      <w:r w:rsidR="00114539">
        <w:rPr>
          <w:rFonts w:ascii="Poppins" w:eastAsia="Poppins" w:hAnsi="Poppins" w:cs="Poppins"/>
          <w:color w:val="000000" w:themeColor="text1"/>
        </w:rPr>
        <w:t>’</w:t>
      </w:r>
      <w:r w:rsidR="00E72B11" w:rsidRPr="167B72B9">
        <w:rPr>
          <w:rFonts w:ascii="Poppins" w:eastAsia="Poppins" w:hAnsi="Poppins" w:cs="Poppins"/>
          <w:color w:val="000000" w:themeColor="text1"/>
        </w:rPr>
        <w:t xml:space="preserve">ll help create and share resources and tools to help people develop their knowledge and to put this into practice. Your knowledge in this area will also support some of </w:t>
      </w:r>
      <w:r w:rsidR="00FB3393">
        <w:rPr>
          <w:rFonts w:ascii="Poppins" w:eastAsia="Poppins" w:hAnsi="Poppins" w:cs="Poppins"/>
          <w:color w:val="000000" w:themeColor="text1"/>
        </w:rPr>
        <w:t>our</w:t>
      </w:r>
      <w:r w:rsidR="00E72B11" w:rsidRPr="167B72B9">
        <w:rPr>
          <w:rFonts w:ascii="Poppins" w:eastAsia="Poppins" w:hAnsi="Poppins" w:cs="Poppins"/>
          <w:color w:val="000000" w:themeColor="text1"/>
        </w:rPr>
        <w:t xml:space="preserve"> transformation projects and programmes </w:t>
      </w:r>
      <w:r w:rsidR="00FB3393">
        <w:rPr>
          <w:rFonts w:ascii="Poppins" w:eastAsia="Poppins" w:hAnsi="Poppins" w:cs="Poppins"/>
          <w:color w:val="000000" w:themeColor="text1"/>
        </w:rPr>
        <w:t>for</w:t>
      </w:r>
      <w:r w:rsidR="00E72B11" w:rsidRPr="167B72B9">
        <w:rPr>
          <w:rFonts w:ascii="Poppins" w:eastAsia="Poppins" w:hAnsi="Poppins" w:cs="Poppins"/>
          <w:color w:val="000000" w:themeColor="text1"/>
        </w:rPr>
        <w:t xml:space="preserve"> reducing our impact on the environment. </w:t>
      </w:r>
    </w:p>
    <w:p w14:paraId="20E3A24B" w14:textId="77777777" w:rsidR="00E72B11" w:rsidRDefault="00E72B11" w:rsidP="00E72B11">
      <w:pPr>
        <w:spacing w:after="0" w:line="240" w:lineRule="auto"/>
        <w:rPr>
          <w:rFonts w:ascii="Poppins" w:eastAsia="Poppins" w:hAnsi="Poppins" w:cs="Poppins"/>
          <w:color w:val="000000" w:themeColor="text1"/>
        </w:rPr>
      </w:pPr>
    </w:p>
    <w:p w14:paraId="57D5EA91" w14:textId="4F161574" w:rsidR="00E72B11" w:rsidRDefault="00E72B11" w:rsidP="00E72B11">
      <w:p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 xml:space="preserve">Environment is a key </w:t>
      </w:r>
      <w:r w:rsidR="00114539">
        <w:rPr>
          <w:rFonts w:ascii="Poppins" w:eastAsia="Poppins" w:hAnsi="Poppins" w:cs="Poppins"/>
          <w:color w:val="000000" w:themeColor="text1"/>
        </w:rPr>
        <w:t>f</w:t>
      </w:r>
      <w:r w:rsidRPr="167B72B9">
        <w:rPr>
          <w:rFonts w:ascii="Poppins" w:eastAsia="Poppins" w:hAnsi="Poppins" w:cs="Poppins"/>
          <w:color w:val="000000" w:themeColor="text1"/>
        </w:rPr>
        <w:t xml:space="preserve">ocus </w:t>
      </w:r>
      <w:r w:rsidR="00114539">
        <w:rPr>
          <w:rFonts w:ascii="Poppins" w:eastAsia="Poppins" w:hAnsi="Poppins" w:cs="Poppins"/>
          <w:color w:val="000000" w:themeColor="text1"/>
        </w:rPr>
        <w:t>a</w:t>
      </w:r>
      <w:r w:rsidRPr="167B72B9">
        <w:rPr>
          <w:rFonts w:ascii="Poppins" w:eastAsia="Poppins" w:hAnsi="Poppins" w:cs="Poppins"/>
          <w:color w:val="000000" w:themeColor="text1"/>
        </w:rPr>
        <w:t xml:space="preserve">rea for Girlguiding in 2024, because girls have told us it’s important to them. We want to ensure that </w:t>
      </w:r>
      <w:r w:rsidR="00114539">
        <w:rPr>
          <w:rFonts w:ascii="Poppins" w:eastAsia="Poppins" w:hAnsi="Poppins" w:cs="Poppins"/>
          <w:color w:val="000000" w:themeColor="text1"/>
        </w:rPr>
        <w:t xml:space="preserve">we’re relevant to girls </w:t>
      </w:r>
      <w:r w:rsidRPr="167B72B9">
        <w:rPr>
          <w:rFonts w:ascii="Poppins" w:eastAsia="Poppins" w:hAnsi="Poppins" w:cs="Poppins"/>
          <w:color w:val="000000" w:themeColor="text1"/>
        </w:rPr>
        <w:t xml:space="preserve">in </w:t>
      </w:r>
      <w:r w:rsidR="00114539">
        <w:rPr>
          <w:rFonts w:ascii="Poppins" w:eastAsia="Poppins" w:hAnsi="Poppins" w:cs="Poppins"/>
          <w:color w:val="000000" w:themeColor="text1"/>
        </w:rPr>
        <w:t xml:space="preserve">all </w:t>
      </w:r>
      <w:r w:rsidRPr="167B72B9">
        <w:rPr>
          <w:rFonts w:ascii="Poppins" w:eastAsia="Poppins" w:hAnsi="Poppins" w:cs="Poppins"/>
          <w:color w:val="000000" w:themeColor="text1"/>
        </w:rPr>
        <w:t>our plans and actions</w:t>
      </w:r>
      <w:r w:rsidR="00114539">
        <w:rPr>
          <w:rFonts w:ascii="Poppins" w:eastAsia="Poppins" w:hAnsi="Poppins" w:cs="Poppins"/>
          <w:color w:val="000000" w:themeColor="text1"/>
        </w:rPr>
        <w:t>.</w:t>
      </w:r>
    </w:p>
    <w:p w14:paraId="449495EA" w14:textId="77777777" w:rsidR="00E72B11" w:rsidRDefault="00E72B11" w:rsidP="00E72B11">
      <w:pPr>
        <w:spacing w:after="0" w:line="240" w:lineRule="auto"/>
        <w:rPr>
          <w:rFonts w:ascii="Poppins" w:eastAsia="Poppins" w:hAnsi="Poppins" w:cs="Poppins"/>
          <w:color w:val="000000" w:themeColor="text1"/>
        </w:rPr>
      </w:pPr>
    </w:p>
    <w:p w14:paraId="134818AA" w14:textId="5EFCBE3E" w:rsidR="00E72B11" w:rsidRDefault="00E72B11" w:rsidP="00E72B11">
      <w:p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This is a new role and will offer a wonderful opportunity to build a network from the very start. Liaising across countries and regions will be key, as will working closely with Girlguiding’s Sustainability Manager. Implementing the Environmental Sustainability Strategy will be a long-term journey</w:t>
      </w:r>
      <w:r w:rsidR="007A2A74">
        <w:rPr>
          <w:rFonts w:ascii="Poppins" w:eastAsia="Poppins" w:hAnsi="Poppins" w:cs="Poppins"/>
          <w:color w:val="000000" w:themeColor="text1"/>
        </w:rPr>
        <w:t>. H</w:t>
      </w:r>
      <w:r w:rsidRPr="167B72B9">
        <w:rPr>
          <w:rFonts w:ascii="Poppins" w:eastAsia="Poppins" w:hAnsi="Poppins" w:cs="Poppins"/>
          <w:color w:val="000000" w:themeColor="text1"/>
        </w:rPr>
        <w:t>owever</w:t>
      </w:r>
      <w:r w:rsidR="007A2A74">
        <w:rPr>
          <w:rFonts w:ascii="Poppins" w:eastAsia="Poppins" w:hAnsi="Poppins" w:cs="Poppins"/>
          <w:color w:val="000000" w:themeColor="text1"/>
        </w:rPr>
        <w:t>,</w:t>
      </w:r>
      <w:r w:rsidRPr="167B72B9">
        <w:rPr>
          <w:rFonts w:ascii="Poppins" w:eastAsia="Poppins" w:hAnsi="Poppins" w:cs="Poppins"/>
          <w:color w:val="000000" w:themeColor="text1"/>
        </w:rPr>
        <w:t xml:space="preserve"> we will have many short-term projects and activities that will set us on track to deliver our ambition. </w:t>
      </w:r>
    </w:p>
    <w:p w14:paraId="4FE6DF63" w14:textId="77777777" w:rsidR="00E72B11" w:rsidRDefault="00E72B11" w:rsidP="00E72B11">
      <w:pPr>
        <w:spacing w:after="0" w:line="240" w:lineRule="auto"/>
        <w:rPr>
          <w:rFonts w:ascii="Poppins" w:eastAsia="Poppins" w:hAnsi="Poppins" w:cs="Poppins"/>
          <w:color w:val="000000" w:themeColor="text1"/>
          <w:lang w:val="en-US"/>
        </w:rPr>
      </w:pPr>
    </w:p>
    <w:p w14:paraId="6714CA8E" w14:textId="7283D354" w:rsidR="00E72B11" w:rsidRDefault="00E72B11" w:rsidP="00E72B11">
      <w:p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The role will involve being a member of our Environmental Sustainability Project Board, which will meet every 6 – 12 weeks. There will also be four workstream</w:t>
      </w:r>
      <w:r w:rsidR="007A2A74">
        <w:rPr>
          <w:rFonts w:ascii="Poppins" w:eastAsia="Poppins" w:hAnsi="Poppins" w:cs="Poppins"/>
          <w:color w:val="000000" w:themeColor="text1"/>
        </w:rPr>
        <w:t xml:space="preserve">s, and each of these will have </w:t>
      </w:r>
      <w:r w:rsidRPr="167B72B9">
        <w:rPr>
          <w:rFonts w:ascii="Poppins" w:eastAsia="Poppins" w:hAnsi="Poppins" w:cs="Poppins"/>
          <w:color w:val="000000" w:themeColor="text1"/>
        </w:rPr>
        <w:t>meetings every 6-12 weeks</w:t>
      </w:r>
      <w:r w:rsidR="007A2A74">
        <w:rPr>
          <w:rFonts w:ascii="Poppins" w:eastAsia="Poppins" w:hAnsi="Poppins" w:cs="Poppins"/>
          <w:color w:val="000000" w:themeColor="text1"/>
        </w:rPr>
        <w:t>. Y</w:t>
      </w:r>
      <w:r w:rsidRPr="167B72B9">
        <w:rPr>
          <w:rFonts w:ascii="Poppins" w:eastAsia="Poppins" w:hAnsi="Poppins" w:cs="Poppins"/>
          <w:color w:val="000000" w:themeColor="text1"/>
        </w:rPr>
        <w:t>our presence there will be hugely beneficial, although we can be flexible according to the time you are able to commit.</w:t>
      </w:r>
    </w:p>
    <w:p w14:paraId="3F3C6A57" w14:textId="77777777" w:rsidR="00D70E5E" w:rsidRDefault="00D70E5E" w:rsidP="00E72B11">
      <w:pPr>
        <w:spacing w:after="0" w:line="240" w:lineRule="auto"/>
        <w:rPr>
          <w:rFonts w:ascii="Poppins" w:eastAsia="Poppins" w:hAnsi="Poppins" w:cs="Poppins"/>
          <w:color w:val="000000" w:themeColor="text1"/>
        </w:rPr>
      </w:pPr>
    </w:p>
    <w:p w14:paraId="1E9A682E" w14:textId="77777777" w:rsidR="00D70E5E" w:rsidRDefault="00D70E5E" w:rsidP="00D70E5E">
      <w:pPr>
        <w:spacing w:after="0" w:line="240" w:lineRule="auto"/>
        <w:rPr>
          <w:rFonts w:ascii="Poppins" w:eastAsia="Poppins" w:hAnsi="Poppins" w:cs="Poppins"/>
          <w:b/>
          <w:bCs/>
          <w:color w:val="000000" w:themeColor="text1"/>
        </w:rPr>
      </w:pPr>
      <w:r w:rsidRPr="167B72B9">
        <w:rPr>
          <w:rFonts w:ascii="Poppins" w:eastAsia="Poppins" w:hAnsi="Poppins" w:cs="Poppins"/>
          <w:b/>
          <w:bCs/>
          <w:color w:val="000000" w:themeColor="text1"/>
        </w:rPr>
        <w:t>Term of office</w:t>
      </w:r>
    </w:p>
    <w:p w14:paraId="249B5C24" w14:textId="77777777" w:rsidR="00D70E5E" w:rsidRDefault="00D70E5E" w:rsidP="00D70E5E">
      <w:pPr>
        <w:spacing w:after="0" w:line="240" w:lineRule="auto"/>
        <w:rPr>
          <w:rFonts w:ascii="Poppins" w:eastAsia="Poppins" w:hAnsi="Poppins" w:cs="Poppins"/>
          <w:color w:val="000000" w:themeColor="text1"/>
        </w:rPr>
      </w:pPr>
    </w:p>
    <w:p w14:paraId="772AAA17" w14:textId="73926E35" w:rsidR="00D70E5E" w:rsidRDefault="00D70E5E" w:rsidP="00D70E5E">
      <w:p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The role will start in June/July 2024 and will be for three years</w:t>
      </w:r>
      <w:r w:rsidR="007A2A74">
        <w:rPr>
          <w:rFonts w:ascii="Poppins" w:eastAsia="Poppins" w:hAnsi="Poppins" w:cs="Poppins"/>
          <w:color w:val="000000" w:themeColor="text1"/>
        </w:rPr>
        <w:t>. There is a</w:t>
      </w:r>
      <w:r w:rsidRPr="167B72B9">
        <w:rPr>
          <w:rFonts w:ascii="Poppins" w:eastAsia="Poppins" w:hAnsi="Poppins" w:cs="Poppins"/>
          <w:color w:val="000000" w:themeColor="text1"/>
        </w:rPr>
        <w:t xml:space="preserve"> possibility to be invited to extend by a further two years.</w:t>
      </w:r>
    </w:p>
    <w:p w14:paraId="23F239A6" w14:textId="77777777" w:rsidR="00D70E5E" w:rsidRDefault="00D70E5E" w:rsidP="00E72B11">
      <w:pPr>
        <w:spacing w:after="0" w:line="240" w:lineRule="auto"/>
        <w:rPr>
          <w:rFonts w:ascii="Poppins" w:eastAsia="Poppins" w:hAnsi="Poppins" w:cs="Poppins"/>
          <w:color w:val="000000" w:themeColor="text1"/>
        </w:rPr>
      </w:pPr>
    </w:p>
    <w:p w14:paraId="6DB14A16" w14:textId="77777777" w:rsidR="00D70E5E" w:rsidRDefault="00D70E5E" w:rsidP="00D70E5E">
      <w:pPr>
        <w:spacing w:after="0" w:line="240" w:lineRule="auto"/>
        <w:rPr>
          <w:rFonts w:ascii="Poppins" w:eastAsia="Poppins" w:hAnsi="Poppins" w:cs="Poppins"/>
          <w:b/>
          <w:bCs/>
          <w:color w:val="000000" w:themeColor="text1"/>
        </w:rPr>
      </w:pPr>
      <w:r w:rsidRPr="167B72B9">
        <w:rPr>
          <w:rFonts w:ascii="Poppins" w:eastAsia="Poppins" w:hAnsi="Poppins" w:cs="Poppins"/>
          <w:b/>
          <w:bCs/>
          <w:color w:val="000000" w:themeColor="text1"/>
        </w:rPr>
        <w:t>Appointment</w:t>
      </w:r>
    </w:p>
    <w:p w14:paraId="4574261A" w14:textId="77777777" w:rsidR="00D70E5E" w:rsidRDefault="00D70E5E" w:rsidP="00D70E5E">
      <w:pPr>
        <w:spacing w:after="0" w:line="240" w:lineRule="auto"/>
        <w:rPr>
          <w:rFonts w:ascii="Poppins" w:eastAsia="Poppins" w:hAnsi="Poppins" w:cs="Poppins"/>
          <w:color w:val="000000" w:themeColor="text1"/>
        </w:rPr>
      </w:pPr>
    </w:p>
    <w:p w14:paraId="7486AD3F" w14:textId="523131F7" w:rsidR="00D70E5E" w:rsidRDefault="00D70E5E" w:rsidP="00E72B11">
      <w:p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The appointment will be made by the Chief Guide.</w:t>
      </w:r>
    </w:p>
    <w:p w14:paraId="23AB9183" w14:textId="77777777" w:rsidR="00E72B11" w:rsidRDefault="00E72B11" w:rsidP="00E72B11">
      <w:pPr>
        <w:spacing w:after="0" w:line="240" w:lineRule="auto"/>
        <w:rPr>
          <w:rFonts w:ascii="Poppins" w:eastAsia="Poppins" w:hAnsi="Poppins" w:cs="Poppins"/>
          <w:color w:val="000000" w:themeColor="text1"/>
          <w:lang w:val="en-US"/>
        </w:rPr>
      </w:pPr>
    </w:p>
    <w:p w14:paraId="07FA25F6" w14:textId="77777777" w:rsidR="00E72B11" w:rsidRDefault="00E72B11" w:rsidP="00E72B11">
      <w:pPr>
        <w:spacing w:after="0" w:line="240" w:lineRule="auto"/>
        <w:rPr>
          <w:rFonts w:ascii="Poppins" w:eastAsia="Poppins" w:hAnsi="Poppins" w:cs="Poppins"/>
          <w:b/>
          <w:bCs/>
          <w:color w:val="000000" w:themeColor="text1"/>
        </w:rPr>
      </w:pPr>
      <w:r w:rsidRPr="167B72B9">
        <w:rPr>
          <w:rFonts w:ascii="Poppins" w:eastAsia="Poppins" w:hAnsi="Poppins" w:cs="Poppins"/>
          <w:b/>
          <w:bCs/>
          <w:color w:val="000000" w:themeColor="text1"/>
        </w:rPr>
        <w:t>Reporting and accountability</w:t>
      </w:r>
    </w:p>
    <w:p w14:paraId="769E23CE" w14:textId="77777777" w:rsidR="00D70E5E" w:rsidRDefault="00D70E5E" w:rsidP="00E72B11">
      <w:pPr>
        <w:spacing w:after="0" w:line="240" w:lineRule="auto"/>
        <w:rPr>
          <w:rFonts w:ascii="Poppins" w:eastAsia="Poppins" w:hAnsi="Poppins" w:cs="Poppins"/>
          <w:color w:val="000000" w:themeColor="text1"/>
        </w:rPr>
      </w:pPr>
    </w:p>
    <w:p w14:paraId="228EF9E7" w14:textId="539ACE48" w:rsidR="00E72B11" w:rsidRDefault="00E72B11" w:rsidP="00E72B11">
      <w:p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It is to be confirmed who the role will report into</w:t>
      </w:r>
      <w:r w:rsidR="007A2A74">
        <w:rPr>
          <w:rFonts w:ascii="Poppins" w:eastAsia="Poppins" w:hAnsi="Poppins" w:cs="Poppins"/>
          <w:color w:val="000000" w:themeColor="text1"/>
        </w:rPr>
        <w:t>,</w:t>
      </w:r>
      <w:r w:rsidRPr="167B72B9">
        <w:rPr>
          <w:rFonts w:ascii="Poppins" w:eastAsia="Poppins" w:hAnsi="Poppins" w:cs="Poppins"/>
          <w:color w:val="000000" w:themeColor="text1"/>
        </w:rPr>
        <w:t xml:space="preserve"> but it will be a member of the Chief Guide Team. </w:t>
      </w:r>
    </w:p>
    <w:p w14:paraId="6215DAD9" w14:textId="77777777" w:rsidR="00E72B11" w:rsidRDefault="00E72B11" w:rsidP="00E72B11">
      <w:pPr>
        <w:spacing w:after="0" w:line="240" w:lineRule="auto"/>
        <w:rPr>
          <w:rFonts w:ascii="Poppins" w:eastAsia="Poppins" w:hAnsi="Poppins" w:cs="Poppins"/>
          <w:color w:val="000000" w:themeColor="text1"/>
        </w:rPr>
      </w:pPr>
    </w:p>
    <w:p w14:paraId="7B799F0E" w14:textId="77777777" w:rsidR="00E72B11" w:rsidRDefault="00E72B11" w:rsidP="00E72B11">
      <w:p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 xml:space="preserve">The staff partner will be the Sustainability Manager. </w:t>
      </w:r>
    </w:p>
    <w:p w14:paraId="03D7CF54" w14:textId="77777777" w:rsidR="00E72B11" w:rsidRDefault="00E72B11" w:rsidP="00E72B11">
      <w:pPr>
        <w:spacing w:after="0" w:line="240" w:lineRule="auto"/>
        <w:rPr>
          <w:rFonts w:ascii="Poppins" w:eastAsia="Poppins" w:hAnsi="Poppins" w:cs="Poppins"/>
          <w:color w:val="000000" w:themeColor="text1"/>
        </w:rPr>
      </w:pPr>
    </w:p>
    <w:p w14:paraId="3876F9C0" w14:textId="77777777" w:rsidR="00E72B11" w:rsidRDefault="00E72B11" w:rsidP="00E72B11">
      <w:pPr>
        <w:spacing w:after="0" w:line="240" w:lineRule="auto"/>
        <w:rPr>
          <w:rFonts w:ascii="Poppins" w:eastAsia="Poppins" w:hAnsi="Poppins" w:cs="Poppins"/>
          <w:color w:val="000000" w:themeColor="text1"/>
        </w:rPr>
      </w:pPr>
    </w:p>
    <w:p w14:paraId="2B62C075" w14:textId="77777777" w:rsidR="00E72B11" w:rsidRDefault="00E72B11" w:rsidP="00E72B11">
      <w:pPr>
        <w:spacing w:after="0" w:line="240" w:lineRule="auto"/>
        <w:rPr>
          <w:rFonts w:ascii="Poppins" w:eastAsia="Poppins" w:hAnsi="Poppins" w:cs="Poppins"/>
          <w:color w:val="000000" w:themeColor="text1"/>
        </w:rPr>
      </w:pPr>
    </w:p>
    <w:p w14:paraId="1B48D4FC" w14:textId="77777777" w:rsidR="00E72B11" w:rsidRDefault="00E72B11" w:rsidP="00E72B11">
      <w:pPr>
        <w:spacing w:after="0" w:line="240" w:lineRule="auto"/>
        <w:rPr>
          <w:rFonts w:ascii="Poppins" w:eastAsia="Poppins" w:hAnsi="Poppins" w:cs="Poppins"/>
          <w:color w:val="000000" w:themeColor="text1"/>
        </w:rPr>
      </w:pPr>
    </w:p>
    <w:p w14:paraId="541F97CB" w14:textId="77777777" w:rsidR="00E72B11" w:rsidRDefault="00E72B11" w:rsidP="00E72B11">
      <w:pPr>
        <w:spacing w:after="0" w:line="240" w:lineRule="auto"/>
        <w:rPr>
          <w:rFonts w:ascii="Poppins" w:eastAsia="Poppins" w:hAnsi="Poppins" w:cs="Poppins"/>
          <w:color w:val="000000" w:themeColor="text1"/>
        </w:rPr>
      </w:pPr>
      <w:r w:rsidRPr="167B72B9">
        <w:rPr>
          <w:rFonts w:ascii="Poppins" w:eastAsia="Poppins" w:hAnsi="Poppins" w:cs="Poppins"/>
          <w:b/>
          <w:bCs/>
          <w:color w:val="000000" w:themeColor="text1"/>
        </w:rPr>
        <w:t xml:space="preserve">Responsibilities </w:t>
      </w:r>
    </w:p>
    <w:p w14:paraId="5B0F3530" w14:textId="77777777" w:rsidR="00E72B11" w:rsidRDefault="00E72B11" w:rsidP="00E72B11">
      <w:pPr>
        <w:spacing w:after="0" w:line="240" w:lineRule="auto"/>
        <w:rPr>
          <w:rFonts w:ascii="Poppins" w:eastAsia="Poppins" w:hAnsi="Poppins" w:cs="Poppins"/>
          <w:color w:val="000000" w:themeColor="text1"/>
        </w:rPr>
      </w:pPr>
    </w:p>
    <w:p w14:paraId="71786899" w14:textId="72B34F43" w:rsidR="00E72B11" w:rsidRPr="00D70E5E" w:rsidRDefault="00E72B11" w:rsidP="00D70E5E">
      <w:pPr>
        <w:pStyle w:val="ListParagraph"/>
        <w:numPr>
          <w:ilvl w:val="0"/>
          <w:numId w:val="1"/>
        </w:numPr>
        <w:spacing w:after="0" w:line="240" w:lineRule="auto"/>
        <w:rPr>
          <w:rFonts w:ascii="Poppins" w:eastAsia="Poppins" w:hAnsi="Poppins" w:cs="Poppins"/>
          <w:color w:val="000000" w:themeColor="text1"/>
        </w:rPr>
      </w:pPr>
      <w:r w:rsidRPr="00D70E5E">
        <w:rPr>
          <w:rFonts w:ascii="Poppins" w:eastAsia="Poppins" w:hAnsi="Poppins" w:cs="Poppins"/>
          <w:color w:val="000000" w:themeColor="text1"/>
        </w:rPr>
        <w:t xml:space="preserve">Actively participate in programme boards, project boards, and groups as appropriate. There are four workstreams supporting the Environmental Strategy and we can discuss where your presence will have most impact.  </w:t>
      </w:r>
      <w:r>
        <w:br/>
      </w:r>
    </w:p>
    <w:p w14:paraId="3351A095" w14:textId="6222CF76" w:rsidR="00E72B11" w:rsidRDefault="00E72B11" w:rsidP="00E72B11">
      <w:pPr>
        <w:pStyle w:val="ListParagraph"/>
        <w:numPr>
          <w:ilvl w:val="0"/>
          <w:numId w:val="1"/>
        </w:num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Work with the Sustainability Manager to identify opportunities to embed our commitment to being sustainable</w:t>
      </w:r>
      <w:r w:rsidR="00027636">
        <w:rPr>
          <w:rFonts w:ascii="Poppins" w:eastAsia="Poppins" w:hAnsi="Poppins" w:cs="Poppins"/>
          <w:color w:val="000000" w:themeColor="text1"/>
        </w:rPr>
        <w:t>.</w:t>
      </w:r>
      <w:r>
        <w:br/>
      </w:r>
    </w:p>
    <w:p w14:paraId="5D8A364A" w14:textId="6C7DC9DE" w:rsidR="00E72B11" w:rsidRDefault="00E72B11" w:rsidP="00E72B11">
      <w:pPr>
        <w:pStyle w:val="ListParagraph"/>
        <w:numPr>
          <w:ilvl w:val="0"/>
          <w:numId w:val="1"/>
        </w:num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Develop and lead opportunities for volunteers to learn and share good practice, seeking involvement across all Countries and Regions</w:t>
      </w:r>
      <w:r w:rsidR="00027636">
        <w:rPr>
          <w:rFonts w:ascii="Poppins" w:eastAsia="Poppins" w:hAnsi="Poppins" w:cs="Poppins"/>
          <w:color w:val="000000" w:themeColor="text1"/>
        </w:rPr>
        <w:t>.</w:t>
      </w:r>
    </w:p>
    <w:p w14:paraId="1A519DA3" w14:textId="77777777" w:rsidR="00E72B11" w:rsidRDefault="00E72B11" w:rsidP="00E72B11">
      <w:pPr>
        <w:spacing w:after="0" w:line="240" w:lineRule="auto"/>
        <w:ind w:left="720"/>
        <w:rPr>
          <w:rFonts w:ascii="Poppins" w:eastAsia="Poppins" w:hAnsi="Poppins" w:cs="Poppins"/>
          <w:color w:val="000000" w:themeColor="text1"/>
        </w:rPr>
      </w:pPr>
    </w:p>
    <w:p w14:paraId="48192725" w14:textId="5728BC65" w:rsidR="00E72B11" w:rsidRDefault="00E72B11" w:rsidP="00E72B11">
      <w:pPr>
        <w:pStyle w:val="ListParagraph"/>
        <w:numPr>
          <w:ilvl w:val="0"/>
          <w:numId w:val="1"/>
        </w:num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Inspire, motivate and support widely on the topic of environmental sustainability where requested e.g. Girlguiding County Commissioner calls, Country and Region conferences</w:t>
      </w:r>
      <w:r w:rsidR="00027636">
        <w:rPr>
          <w:rFonts w:ascii="Poppins" w:eastAsia="Poppins" w:hAnsi="Poppins" w:cs="Poppins"/>
          <w:color w:val="000000" w:themeColor="text1"/>
        </w:rPr>
        <w:t>.</w:t>
      </w:r>
    </w:p>
    <w:p w14:paraId="07FF8160" w14:textId="77777777" w:rsidR="00E72B11" w:rsidRDefault="00E72B11" w:rsidP="00E72B11">
      <w:pPr>
        <w:spacing w:after="0" w:line="240" w:lineRule="auto"/>
        <w:rPr>
          <w:rFonts w:ascii="Poppins" w:eastAsia="Poppins" w:hAnsi="Poppins" w:cs="Poppins"/>
          <w:color w:val="000000" w:themeColor="text1"/>
        </w:rPr>
      </w:pPr>
    </w:p>
    <w:p w14:paraId="7012E590" w14:textId="50D06454" w:rsidR="00E72B11" w:rsidRDefault="00E72B11" w:rsidP="00E72B11">
      <w:pPr>
        <w:pStyle w:val="ListParagraph"/>
        <w:numPr>
          <w:ilvl w:val="0"/>
          <w:numId w:val="1"/>
        </w:num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Ensure that the Chief Guide and relevant volunteers are kept informed of developments and actively seek their views</w:t>
      </w:r>
      <w:r w:rsidR="00027636">
        <w:rPr>
          <w:rFonts w:ascii="Poppins" w:eastAsia="Poppins" w:hAnsi="Poppins" w:cs="Poppins"/>
          <w:color w:val="000000" w:themeColor="text1"/>
        </w:rPr>
        <w:t>.</w:t>
      </w:r>
    </w:p>
    <w:p w14:paraId="1FFDAD2A" w14:textId="77777777" w:rsidR="00E72B11" w:rsidRDefault="00E72B11" w:rsidP="00E72B11">
      <w:pPr>
        <w:spacing w:after="0" w:line="240" w:lineRule="auto"/>
        <w:rPr>
          <w:rFonts w:ascii="Poppins" w:eastAsia="Poppins" w:hAnsi="Poppins" w:cs="Poppins"/>
          <w:color w:val="000000" w:themeColor="text1"/>
        </w:rPr>
      </w:pPr>
    </w:p>
    <w:p w14:paraId="61E8F4CE" w14:textId="77777777" w:rsidR="00E72B11" w:rsidRDefault="00E72B11" w:rsidP="00E72B11">
      <w:pPr>
        <w:pStyle w:val="ListParagraph"/>
        <w:numPr>
          <w:ilvl w:val="0"/>
          <w:numId w:val="1"/>
        </w:numPr>
        <w:spacing w:after="0" w:line="240" w:lineRule="auto"/>
        <w:rPr>
          <w:rFonts w:ascii="Poppins" w:eastAsia="Poppins" w:hAnsi="Poppins" w:cs="Poppins"/>
          <w:color w:val="000000" w:themeColor="text1"/>
        </w:rPr>
      </w:pPr>
      <w:r w:rsidRPr="167B72B9">
        <w:rPr>
          <w:rFonts w:ascii="Poppins" w:eastAsia="Poppins" w:hAnsi="Poppins" w:cs="Poppins"/>
          <w:color w:val="000000" w:themeColor="text1"/>
        </w:rPr>
        <w:t xml:space="preserve">In agreement with the Chief Guide, appoint specialists for specific areas of environment work as might be needed. </w:t>
      </w:r>
    </w:p>
    <w:p w14:paraId="410466CA" w14:textId="77777777" w:rsidR="00E72B11" w:rsidRDefault="00E72B11" w:rsidP="00E72B11">
      <w:pPr>
        <w:spacing w:after="0" w:line="240" w:lineRule="auto"/>
        <w:ind w:left="360"/>
        <w:contextualSpacing/>
        <w:rPr>
          <w:rFonts w:ascii="Poppins" w:eastAsia="Poppins" w:hAnsi="Poppins" w:cs="Poppins"/>
          <w:color w:val="000000" w:themeColor="text1"/>
        </w:rPr>
      </w:pPr>
    </w:p>
    <w:p w14:paraId="60E8390F" w14:textId="77777777" w:rsidR="00E72B11" w:rsidRDefault="00E72B11" w:rsidP="00E72B11">
      <w:pPr>
        <w:spacing w:before="240" w:after="240" w:line="240" w:lineRule="auto"/>
        <w:ind w:left="720"/>
        <w:contextualSpacing/>
        <w:rPr>
          <w:rFonts w:ascii="Poppins" w:eastAsia="Poppins" w:hAnsi="Poppins" w:cs="Poppins"/>
          <w:color w:val="000000" w:themeColor="text1"/>
        </w:rPr>
      </w:pPr>
    </w:p>
    <w:p w14:paraId="47E1E0F2" w14:textId="77777777" w:rsidR="00E72B11" w:rsidRDefault="00E72B11" w:rsidP="00E72B11">
      <w:pPr>
        <w:spacing w:after="0" w:line="240" w:lineRule="auto"/>
        <w:rPr>
          <w:rFonts w:ascii="Poppins" w:eastAsia="Poppins" w:hAnsi="Poppins" w:cs="Poppins"/>
          <w:color w:val="000000" w:themeColor="text1"/>
        </w:rPr>
      </w:pPr>
      <w:r w:rsidRPr="167B72B9">
        <w:rPr>
          <w:rFonts w:ascii="Poppins" w:eastAsia="Poppins" w:hAnsi="Poppins" w:cs="Poppins"/>
          <w:b/>
          <w:bCs/>
          <w:color w:val="000000" w:themeColor="text1"/>
        </w:rPr>
        <w:t>Knowledge, experience, and skills</w:t>
      </w:r>
    </w:p>
    <w:p w14:paraId="3F7F7E5A" w14:textId="77777777" w:rsidR="00E72B11" w:rsidRDefault="00E72B11" w:rsidP="00E72B11">
      <w:pPr>
        <w:spacing w:after="0" w:line="240" w:lineRule="auto"/>
        <w:rPr>
          <w:rFonts w:ascii="Poppins" w:eastAsia="Poppins" w:hAnsi="Poppins" w:cs="Poppins"/>
          <w:color w:val="000000" w:themeColor="text1"/>
        </w:rPr>
      </w:pPr>
    </w:p>
    <w:p w14:paraId="191F25C1" w14:textId="77777777" w:rsidR="00E72B11" w:rsidRDefault="00E72B11" w:rsidP="00E72B11">
      <w:pPr>
        <w:spacing w:after="160" w:line="259" w:lineRule="auto"/>
        <w:rPr>
          <w:rFonts w:ascii="Poppins" w:eastAsia="Poppins" w:hAnsi="Poppins" w:cs="Poppins"/>
          <w:color w:val="000000" w:themeColor="text1"/>
        </w:rPr>
      </w:pPr>
      <w:r w:rsidRPr="167B72B9">
        <w:rPr>
          <w:rFonts w:ascii="Poppins" w:eastAsia="Poppins" w:hAnsi="Poppins" w:cs="Poppins"/>
          <w:color w:val="000000" w:themeColor="text1"/>
        </w:rPr>
        <w:t>Note: We’re looking for someone who can demonstrate most of the experience, knowledge and skills below, but you don’t have to have everything now. You’ll have support from your staff partner and volunteer line manager, and opportunities to develop further in the role.</w:t>
      </w:r>
    </w:p>
    <w:p w14:paraId="5AF81588" w14:textId="366E236E" w:rsidR="00E72B11" w:rsidRPr="00422274" w:rsidRDefault="00E72B11" w:rsidP="00E72B11">
      <w:pPr>
        <w:spacing w:after="160" w:line="259" w:lineRule="auto"/>
        <w:rPr>
          <w:rFonts w:ascii="Poppins" w:eastAsia="Poppins" w:hAnsi="Poppins" w:cs="Poppins"/>
        </w:rPr>
      </w:pPr>
      <w:r w:rsidRPr="00422274">
        <w:rPr>
          <w:rFonts w:ascii="Poppins" w:eastAsia="Poppins" w:hAnsi="Poppins" w:cs="Poppins"/>
        </w:rPr>
        <w:t>The most important factor we</w:t>
      </w:r>
      <w:r w:rsidR="00027636">
        <w:rPr>
          <w:rFonts w:ascii="Poppins" w:eastAsia="Poppins" w:hAnsi="Poppins" w:cs="Poppins"/>
        </w:rPr>
        <w:t>’</w:t>
      </w:r>
      <w:r w:rsidRPr="00422274">
        <w:rPr>
          <w:rFonts w:ascii="Poppins" w:eastAsia="Poppins" w:hAnsi="Poppins" w:cs="Poppins"/>
        </w:rPr>
        <w:t xml:space="preserve">re looking for is a desire to make Girlguiding as environmentally sustainable as possible in </w:t>
      </w:r>
      <w:r w:rsidR="00027636">
        <w:rPr>
          <w:rFonts w:ascii="Poppins" w:eastAsia="Poppins" w:hAnsi="Poppins" w:cs="Poppins"/>
        </w:rPr>
        <w:t>various different</w:t>
      </w:r>
      <w:r w:rsidRPr="00422274">
        <w:rPr>
          <w:rFonts w:ascii="Poppins" w:eastAsia="Poppins" w:hAnsi="Poppins" w:cs="Poppins"/>
        </w:rPr>
        <w:t xml:space="preserve"> ways, and to lead the network in efforts to achieve this. </w:t>
      </w:r>
    </w:p>
    <w:p w14:paraId="7A5EF9FD" w14:textId="77777777" w:rsidR="00E72B11" w:rsidRDefault="00E72B11" w:rsidP="00E72B11">
      <w:pPr>
        <w:spacing w:after="0" w:line="240" w:lineRule="auto"/>
        <w:rPr>
          <w:rFonts w:ascii="Poppins" w:eastAsia="Poppins" w:hAnsi="Poppins" w:cs="Poppins"/>
          <w:color w:val="000000" w:themeColor="text1"/>
        </w:rPr>
      </w:pPr>
    </w:p>
    <w:p w14:paraId="28A95B38" w14:textId="0A93C8DC" w:rsidR="00E72B11" w:rsidRPr="00433CD3" w:rsidRDefault="00E72B11" w:rsidP="00E72B11">
      <w:pPr>
        <w:spacing w:line="259" w:lineRule="auto"/>
        <w:rPr>
          <w:rFonts w:ascii="Poppins" w:eastAsia="Poppins" w:hAnsi="Poppins" w:cs="Poppins"/>
          <w:b/>
          <w:bCs/>
          <w:color w:val="000000" w:themeColor="text1"/>
        </w:rPr>
      </w:pPr>
      <w:r w:rsidRPr="00433CD3">
        <w:rPr>
          <w:rFonts w:ascii="Poppins" w:eastAsia="Poppins" w:hAnsi="Poppins" w:cs="Poppins"/>
          <w:b/>
          <w:bCs/>
          <w:color w:val="000000" w:themeColor="text1"/>
        </w:rPr>
        <w:t>Knowledge of</w:t>
      </w:r>
      <w:r w:rsidR="00422274" w:rsidRPr="00433CD3">
        <w:rPr>
          <w:rFonts w:ascii="Poppins" w:eastAsia="Poppins" w:hAnsi="Poppins" w:cs="Poppins"/>
          <w:b/>
          <w:bCs/>
          <w:color w:val="000000" w:themeColor="text1"/>
        </w:rPr>
        <w:t>:</w:t>
      </w:r>
    </w:p>
    <w:tbl>
      <w:tblPr>
        <w:tblStyle w:val="TableGrid"/>
        <w:tblW w:w="0" w:type="auto"/>
        <w:tblLook w:val="04A0" w:firstRow="1" w:lastRow="0" w:firstColumn="1" w:lastColumn="0" w:noHBand="0" w:noVBand="1"/>
      </w:tblPr>
      <w:tblGrid>
        <w:gridCol w:w="9016"/>
      </w:tblGrid>
      <w:tr w:rsidR="00BD56B5" w14:paraId="49351FA1" w14:textId="77777777" w:rsidTr="00BD56B5">
        <w:tc>
          <w:tcPr>
            <w:tcW w:w="9016" w:type="dxa"/>
          </w:tcPr>
          <w:p w14:paraId="384E61DF" w14:textId="77777777" w:rsidR="00BD56B5" w:rsidRDefault="00BD56B5" w:rsidP="00BD56B5">
            <w:pPr>
              <w:spacing w:line="259" w:lineRule="auto"/>
              <w:rPr>
                <w:rFonts w:ascii="Poppins" w:eastAsia="Poppins" w:hAnsi="Poppins" w:cs="Poppins"/>
                <w:sz w:val="22"/>
                <w:szCs w:val="22"/>
              </w:rPr>
            </w:pPr>
            <w:r w:rsidRPr="167B72B9">
              <w:rPr>
                <w:rFonts w:ascii="Poppins" w:eastAsia="Poppins" w:hAnsi="Poppins" w:cs="Poppins"/>
                <w:sz w:val="22"/>
                <w:szCs w:val="22"/>
              </w:rPr>
              <w:t xml:space="preserve">How to reduce impact on the environment – such as making buildings more energy efficient, reducing use of plastic, sustainable travel. </w:t>
            </w:r>
          </w:p>
          <w:p w14:paraId="0454EDD8" w14:textId="320D6B26" w:rsidR="00BD56B5" w:rsidRDefault="00BD56B5" w:rsidP="00BD56B5">
            <w:pPr>
              <w:spacing w:line="259" w:lineRule="auto"/>
              <w:rPr>
                <w:rFonts w:ascii="Poppins" w:eastAsia="Poppins" w:hAnsi="Poppins" w:cs="Poppins"/>
                <w:color w:val="000000" w:themeColor="text1"/>
              </w:rPr>
            </w:pPr>
            <w:r w:rsidRPr="167B72B9">
              <w:rPr>
                <w:rFonts w:ascii="Poppins" w:eastAsia="Poppins" w:hAnsi="Poppins" w:cs="Poppins"/>
                <w:sz w:val="22"/>
                <w:szCs w:val="22"/>
              </w:rPr>
              <w:t>Understanding carbon emission measurement would be helpful but not essential.</w:t>
            </w:r>
          </w:p>
        </w:tc>
      </w:tr>
      <w:tr w:rsidR="00BD56B5" w14:paraId="4A4D7964" w14:textId="77777777" w:rsidTr="00BD56B5">
        <w:tc>
          <w:tcPr>
            <w:tcW w:w="9016" w:type="dxa"/>
          </w:tcPr>
          <w:p w14:paraId="160B4B1E" w14:textId="76B0FDF0" w:rsidR="00BD56B5" w:rsidRDefault="00BD56B5" w:rsidP="00BD56B5">
            <w:pPr>
              <w:spacing w:line="259" w:lineRule="auto"/>
              <w:rPr>
                <w:rFonts w:ascii="Poppins" w:eastAsia="Poppins" w:hAnsi="Poppins" w:cs="Poppins"/>
                <w:color w:val="000000" w:themeColor="text1"/>
              </w:rPr>
            </w:pPr>
            <w:r w:rsidRPr="167B72B9">
              <w:rPr>
                <w:rFonts w:ascii="Poppins" w:eastAsia="Poppins" w:hAnsi="Poppins" w:cs="Poppins"/>
                <w:sz w:val="22"/>
                <w:szCs w:val="22"/>
              </w:rPr>
              <w:lastRenderedPageBreak/>
              <w:t>Delivery of guiding from unit level to County and Country/Region level</w:t>
            </w:r>
            <w:r w:rsidR="00027636">
              <w:rPr>
                <w:rFonts w:ascii="Poppins" w:eastAsia="Poppins" w:hAnsi="Poppins" w:cs="Poppins"/>
                <w:sz w:val="22"/>
                <w:szCs w:val="22"/>
              </w:rPr>
              <w:t>.</w:t>
            </w:r>
          </w:p>
        </w:tc>
      </w:tr>
      <w:tr w:rsidR="00BD56B5" w14:paraId="6764B38C" w14:textId="77777777" w:rsidTr="00BD56B5">
        <w:tc>
          <w:tcPr>
            <w:tcW w:w="9016" w:type="dxa"/>
          </w:tcPr>
          <w:p w14:paraId="1936D3B6" w14:textId="7F0AD6F2" w:rsidR="00BD56B5" w:rsidRDefault="00BD56B5" w:rsidP="00BD56B5">
            <w:pPr>
              <w:spacing w:line="259" w:lineRule="auto"/>
              <w:rPr>
                <w:rFonts w:ascii="Poppins" w:eastAsia="Poppins" w:hAnsi="Poppins" w:cs="Poppins"/>
                <w:color w:val="000000" w:themeColor="text1"/>
              </w:rPr>
            </w:pPr>
            <w:r w:rsidRPr="167B72B9">
              <w:rPr>
                <w:rFonts w:ascii="Poppins" w:eastAsia="Poppins" w:hAnsi="Poppins" w:cs="Poppins"/>
                <w:sz w:val="22"/>
                <w:szCs w:val="22"/>
              </w:rPr>
              <w:t>Creating action plans and evaluating their success</w:t>
            </w:r>
            <w:r w:rsidR="00027636">
              <w:rPr>
                <w:rFonts w:ascii="Poppins" w:eastAsia="Poppins" w:hAnsi="Poppins" w:cs="Poppins"/>
                <w:sz w:val="22"/>
                <w:szCs w:val="22"/>
              </w:rPr>
              <w:t>.</w:t>
            </w:r>
          </w:p>
        </w:tc>
      </w:tr>
    </w:tbl>
    <w:p w14:paraId="5F0334BE" w14:textId="77777777" w:rsidR="00E72B11" w:rsidRPr="00433CD3" w:rsidRDefault="00E72B11" w:rsidP="00E72B11">
      <w:pPr>
        <w:spacing w:after="160" w:line="259" w:lineRule="auto"/>
        <w:rPr>
          <w:rFonts w:ascii="Calibri" w:eastAsia="Calibri" w:hAnsi="Calibri" w:cs="Calibri"/>
          <w:b/>
          <w:bCs/>
          <w:color w:val="000000" w:themeColor="text1"/>
        </w:rPr>
      </w:pPr>
    </w:p>
    <w:p w14:paraId="190B5510" w14:textId="628D562B" w:rsidR="00E72B11" w:rsidRPr="00433CD3" w:rsidRDefault="00E72B11" w:rsidP="00E72B11">
      <w:pPr>
        <w:spacing w:line="259" w:lineRule="auto"/>
        <w:rPr>
          <w:rFonts w:ascii="Poppins" w:eastAsia="Poppins" w:hAnsi="Poppins" w:cs="Poppins"/>
          <w:b/>
          <w:bCs/>
          <w:color w:val="000000" w:themeColor="text1"/>
        </w:rPr>
      </w:pPr>
      <w:r w:rsidRPr="00433CD3">
        <w:rPr>
          <w:rFonts w:ascii="Poppins" w:eastAsia="Poppins" w:hAnsi="Poppins" w:cs="Poppins"/>
          <w:b/>
          <w:bCs/>
          <w:color w:val="000000" w:themeColor="text1"/>
        </w:rPr>
        <w:t>Experience of</w:t>
      </w:r>
      <w:r w:rsidR="00422274" w:rsidRPr="00433CD3">
        <w:rPr>
          <w:rFonts w:ascii="Poppins" w:eastAsia="Poppins" w:hAnsi="Poppins" w:cs="Poppins"/>
          <w:b/>
          <w:bCs/>
          <w:color w:val="000000" w:themeColor="text1"/>
        </w:rPr>
        <w:t>:</w:t>
      </w:r>
    </w:p>
    <w:tbl>
      <w:tblPr>
        <w:tblStyle w:val="TableGrid"/>
        <w:tblW w:w="0" w:type="auto"/>
        <w:tblLook w:val="04A0" w:firstRow="1" w:lastRow="0" w:firstColumn="1" w:lastColumn="0" w:noHBand="0" w:noVBand="1"/>
      </w:tblPr>
      <w:tblGrid>
        <w:gridCol w:w="9016"/>
      </w:tblGrid>
      <w:tr w:rsidR="00433CD3" w14:paraId="27C8D91F" w14:textId="77777777" w:rsidTr="00433CD3">
        <w:tc>
          <w:tcPr>
            <w:tcW w:w="9016" w:type="dxa"/>
          </w:tcPr>
          <w:p w14:paraId="61662C92" w14:textId="3A51FF04" w:rsidR="00433CD3" w:rsidRDefault="00433CD3" w:rsidP="00E72B11">
            <w:pPr>
              <w:spacing w:line="259" w:lineRule="auto"/>
              <w:rPr>
                <w:rFonts w:ascii="Poppins" w:eastAsia="Poppins" w:hAnsi="Poppins" w:cs="Poppins"/>
                <w:color w:val="000000" w:themeColor="text1"/>
              </w:rPr>
            </w:pPr>
            <w:r w:rsidRPr="167B72B9">
              <w:rPr>
                <w:rFonts w:ascii="Poppins" w:eastAsia="Poppins" w:hAnsi="Poppins" w:cs="Poppins"/>
                <w:sz w:val="22"/>
                <w:szCs w:val="22"/>
              </w:rPr>
              <w:t>Co-creating with girls and facilitating their input</w:t>
            </w:r>
            <w:r w:rsidR="00027636">
              <w:rPr>
                <w:rFonts w:ascii="Poppins" w:eastAsia="Poppins" w:hAnsi="Poppins" w:cs="Poppins"/>
                <w:sz w:val="22"/>
                <w:szCs w:val="22"/>
              </w:rPr>
              <w:t>.</w:t>
            </w:r>
          </w:p>
        </w:tc>
      </w:tr>
      <w:tr w:rsidR="00433CD3" w14:paraId="74024890" w14:textId="77777777" w:rsidTr="00433CD3">
        <w:tc>
          <w:tcPr>
            <w:tcW w:w="9016" w:type="dxa"/>
          </w:tcPr>
          <w:p w14:paraId="5F3E4C4E" w14:textId="5DE4FE5E" w:rsidR="00433CD3" w:rsidRDefault="00433CD3" w:rsidP="00433CD3">
            <w:pPr>
              <w:spacing w:line="259" w:lineRule="auto"/>
              <w:rPr>
                <w:rFonts w:ascii="Poppins" w:eastAsia="Poppins" w:hAnsi="Poppins" w:cs="Poppins"/>
                <w:color w:val="000000" w:themeColor="text1"/>
              </w:rPr>
            </w:pPr>
            <w:r w:rsidRPr="167B72B9">
              <w:rPr>
                <w:rFonts w:ascii="Poppins" w:eastAsia="Poppins" w:hAnsi="Poppins" w:cs="Poppins"/>
                <w:sz w:val="22"/>
                <w:szCs w:val="22"/>
              </w:rPr>
              <w:t>Working as part of a decision-making committee or group</w:t>
            </w:r>
            <w:r w:rsidR="00027636">
              <w:rPr>
                <w:rFonts w:ascii="Poppins" w:eastAsia="Poppins" w:hAnsi="Poppins" w:cs="Poppins"/>
                <w:sz w:val="22"/>
                <w:szCs w:val="22"/>
              </w:rPr>
              <w:t>.</w:t>
            </w:r>
          </w:p>
        </w:tc>
      </w:tr>
      <w:tr w:rsidR="00433CD3" w14:paraId="16869B19" w14:textId="77777777" w:rsidTr="00433CD3">
        <w:tc>
          <w:tcPr>
            <w:tcW w:w="9016" w:type="dxa"/>
          </w:tcPr>
          <w:p w14:paraId="16A6C2A9" w14:textId="34FF511D" w:rsidR="00433CD3" w:rsidRDefault="00433CD3" w:rsidP="00433CD3">
            <w:pPr>
              <w:spacing w:line="259" w:lineRule="auto"/>
              <w:rPr>
                <w:rFonts w:ascii="Poppins" w:eastAsia="Poppins" w:hAnsi="Poppins" w:cs="Poppins"/>
                <w:color w:val="000000" w:themeColor="text1"/>
              </w:rPr>
            </w:pPr>
            <w:r w:rsidRPr="167B72B9">
              <w:rPr>
                <w:rFonts w:ascii="Poppins" w:eastAsia="Poppins" w:hAnsi="Poppins" w:cs="Poppins"/>
                <w:sz w:val="22"/>
                <w:szCs w:val="22"/>
              </w:rPr>
              <w:t>Demonstrating support for sustainability and putting ideas into practice – evidence of influencing or persuading others to adopt good practice in this area would also be beneficial</w:t>
            </w:r>
            <w:r w:rsidR="00027636">
              <w:rPr>
                <w:rFonts w:ascii="Poppins" w:eastAsia="Poppins" w:hAnsi="Poppins" w:cs="Poppins"/>
                <w:sz w:val="22"/>
                <w:szCs w:val="22"/>
              </w:rPr>
              <w:t>.</w:t>
            </w:r>
          </w:p>
        </w:tc>
      </w:tr>
      <w:tr w:rsidR="00433CD3" w14:paraId="183A24B3" w14:textId="77777777" w:rsidTr="00433CD3">
        <w:tc>
          <w:tcPr>
            <w:tcW w:w="9016" w:type="dxa"/>
          </w:tcPr>
          <w:p w14:paraId="44F8CF6B" w14:textId="68F8B8D3" w:rsidR="00433CD3" w:rsidRDefault="00433CD3" w:rsidP="00433CD3">
            <w:pPr>
              <w:spacing w:line="259" w:lineRule="auto"/>
              <w:rPr>
                <w:rFonts w:ascii="Poppins" w:eastAsia="Poppins" w:hAnsi="Poppins" w:cs="Poppins"/>
                <w:color w:val="000000" w:themeColor="text1"/>
              </w:rPr>
            </w:pPr>
            <w:r w:rsidRPr="167B72B9">
              <w:rPr>
                <w:rFonts w:ascii="Poppins" w:eastAsia="Poppins" w:hAnsi="Poppins" w:cs="Poppins"/>
                <w:sz w:val="22"/>
                <w:szCs w:val="22"/>
              </w:rPr>
              <w:t>Working with multiple stakeholders at a variety of levels in Girlguiding on the delivery of a project, programme or strategy</w:t>
            </w:r>
            <w:r w:rsidR="00027636">
              <w:rPr>
                <w:rFonts w:ascii="Poppins" w:eastAsia="Poppins" w:hAnsi="Poppins" w:cs="Poppins"/>
                <w:sz w:val="22"/>
                <w:szCs w:val="22"/>
              </w:rPr>
              <w:t>.</w:t>
            </w:r>
          </w:p>
        </w:tc>
      </w:tr>
      <w:tr w:rsidR="00433CD3" w14:paraId="2543B0E8" w14:textId="77777777" w:rsidTr="00433CD3">
        <w:tc>
          <w:tcPr>
            <w:tcW w:w="9016" w:type="dxa"/>
          </w:tcPr>
          <w:p w14:paraId="099E9EED" w14:textId="28D7585C" w:rsidR="00433CD3" w:rsidRDefault="00433CD3" w:rsidP="00433CD3">
            <w:pPr>
              <w:spacing w:line="259" w:lineRule="auto"/>
              <w:rPr>
                <w:rFonts w:ascii="Poppins" w:eastAsia="Poppins" w:hAnsi="Poppins" w:cs="Poppins"/>
                <w:color w:val="000000" w:themeColor="text1"/>
              </w:rPr>
            </w:pPr>
            <w:r w:rsidRPr="167B72B9">
              <w:rPr>
                <w:rFonts w:ascii="Poppins" w:eastAsia="Poppins" w:hAnsi="Poppins" w:cs="Poppins"/>
                <w:sz w:val="22"/>
                <w:szCs w:val="22"/>
              </w:rPr>
              <w:t>Adapting and responding to changing circumstances</w:t>
            </w:r>
            <w:r w:rsidR="00027636">
              <w:rPr>
                <w:rFonts w:ascii="Poppins" w:eastAsia="Poppins" w:hAnsi="Poppins" w:cs="Poppins"/>
                <w:sz w:val="22"/>
                <w:szCs w:val="22"/>
              </w:rPr>
              <w:t>.</w:t>
            </w:r>
          </w:p>
        </w:tc>
      </w:tr>
      <w:tr w:rsidR="00433CD3" w14:paraId="15E48416" w14:textId="77777777" w:rsidTr="00433CD3">
        <w:tc>
          <w:tcPr>
            <w:tcW w:w="9016" w:type="dxa"/>
          </w:tcPr>
          <w:p w14:paraId="30E680B6" w14:textId="686595DD" w:rsidR="00433CD3" w:rsidRDefault="00433CD3" w:rsidP="00433CD3">
            <w:pPr>
              <w:spacing w:line="259" w:lineRule="auto"/>
              <w:rPr>
                <w:rFonts w:ascii="Poppins" w:eastAsia="Poppins" w:hAnsi="Poppins" w:cs="Poppins"/>
                <w:color w:val="000000" w:themeColor="text1"/>
              </w:rPr>
            </w:pPr>
            <w:r w:rsidRPr="167B72B9">
              <w:rPr>
                <w:rFonts w:ascii="Poppins" w:eastAsia="Poppins" w:hAnsi="Poppins" w:cs="Poppins"/>
                <w:sz w:val="22"/>
                <w:szCs w:val="22"/>
              </w:rPr>
              <w:t>Coordinating a group of people/volunteers behind a shared goal or vision</w:t>
            </w:r>
            <w:r w:rsidR="00027636">
              <w:rPr>
                <w:rFonts w:ascii="Poppins" w:eastAsia="Poppins" w:hAnsi="Poppins" w:cs="Poppins"/>
                <w:sz w:val="22"/>
                <w:szCs w:val="22"/>
              </w:rPr>
              <w:t>.</w:t>
            </w:r>
          </w:p>
        </w:tc>
      </w:tr>
    </w:tbl>
    <w:p w14:paraId="405F2FFF" w14:textId="77777777" w:rsidR="00433CD3" w:rsidRDefault="00433CD3" w:rsidP="00E72B11">
      <w:pPr>
        <w:spacing w:line="259" w:lineRule="auto"/>
        <w:rPr>
          <w:rFonts w:ascii="Poppins" w:eastAsia="Poppins" w:hAnsi="Poppins" w:cs="Poppins"/>
          <w:color w:val="000000" w:themeColor="text1"/>
        </w:rPr>
      </w:pPr>
    </w:p>
    <w:p w14:paraId="73FB80B2" w14:textId="03AD98DC" w:rsidR="00433CD3" w:rsidRPr="00433CD3" w:rsidRDefault="00433CD3" w:rsidP="00E72B11">
      <w:pPr>
        <w:spacing w:line="259" w:lineRule="auto"/>
        <w:rPr>
          <w:rFonts w:ascii="Poppins" w:eastAsia="Poppins" w:hAnsi="Poppins" w:cs="Poppins"/>
          <w:b/>
          <w:bCs/>
          <w:color w:val="000000" w:themeColor="text1"/>
        </w:rPr>
      </w:pPr>
      <w:r w:rsidRPr="00433CD3">
        <w:rPr>
          <w:rFonts w:ascii="Poppins" w:eastAsia="Poppins" w:hAnsi="Poppins" w:cs="Poppins"/>
          <w:b/>
          <w:bCs/>
          <w:color w:val="000000" w:themeColor="text1"/>
        </w:rPr>
        <w:t>Skills:</w:t>
      </w:r>
    </w:p>
    <w:tbl>
      <w:tblPr>
        <w:tblStyle w:val="TableGrid"/>
        <w:tblW w:w="0" w:type="auto"/>
        <w:tblLook w:val="04A0" w:firstRow="1" w:lastRow="0" w:firstColumn="1" w:lastColumn="0" w:noHBand="0" w:noVBand="1"/>
      </w:tblPr>
      <w:tblGrid>
        <w:gridCol w:w="9016"/>
      </w:tblGrid>
      <w:tr w:rsidR="00433CD3" w14:paraId="46E121C1" w14:textId="77777777" w:rsidTr="00433CD3">
        <w:tc>
          <w:tcPr>
            <w:tcW w:w="9016" w:type="dxa"/>
          </w:tcPr>
          <w:p w14:paraId="07B85D54" w14:textId="1C333453" w:rsidR="00433CD3" w:rsidRDefault="00433CD3" w:rsidP="00E72B11">
            <w:pPr>
              <w:spacing w:line="259" w:lineRule="auto"/>
              <w:rPr>
                <w:rFonts w:ascii="Poppins" w:eastAsia="Poppins" w:hAnsi="Poppins" w:cs="Poppins"/>
                <w:color w:val="000000" w:themeColor="text1"/>
              </w:rPr>
            </w:pPr>
            <w:r w:rsidRPr="167B72B9">
              <w:rPr>
                <w:rFonts w:ascii="Poppins" w:eastAsia="Poppins" w:hAnsi="Poppins" w:cs="Poppins"/>
                <w:sz w:val="22"/>
                <w:szCs w:val="22"/>
              </w:rPr>
              <w:t>Chairing meetings or facilitating groups effectively</w:t>
            </w:r>
            <w:r w:rsidR="00027636">
              <w:rPr>
                <w:rFonts w:ascii="Poppins" w:eastAsia="Poppins" w:hAnsi="Poppins" w:cs="Poppins"/>
                <w:sz w:val="22"/>
                <w:szCs w:val="22"/>
              </w:rPr>
              <w:t>.</w:t>
            </w:r>
          </w:p>
        </w:tc>
      </w:tr>
      <w:tr w:rsidR="00433CD3" w14:paraId="254378C4" w14:textId="77777777" w:rsidTr="00433CD3">
        <w:tc>
          <w:tcPr>
            <w:tcW w:w="9016" w:type="dxa"/>
          </w:tcPr>
          <w:p w14:paraId="45D8B278" w14:textId="736B2359" w:rsidR="00433CD3" w:rsidRDefault="00433CD3" w:rsidP="00E72B11">
            <w:pPr>
              <w:spacing w:line="259" w:lineRule="auto"/>
              <w:rPr>
                <w:rFonts w:ascii="Poppins" w:eastAsia="Poppins" w:hAnsi="Poppins" w:cs="Poppins"/>
                <w:color w:val="000000" w:themeColor="text1"/>
              </w:rPr>
            </w:pPr>
            <w:r w:rsidRPr="167B72B9">
              <w:rPr>
                <w:rFonts w:ascii="Poppins" w:eastAsia="Poppins" w:hAnsi="Poppins" w:cs="Poppins"/>
                <w:sz w:val="22"/>
                <w:szCs w:val="22"/>
              </w:rPr>
              <w:t>Strong collaboration, negotiation and influencing skills</w:t>
            </w:r>
            <w:r w:rsidR="00027636">
              <w:rPr>
                <w:rFonts w:ascii="Poppins" w:eastAsia="Poppins" w:hAnsi="Poppins" w:cs="Poppins"/>
                <w:sz w:val="22"/>
                <w:szCs w:val="22"/>
              </w:rPr>
              <w:t>.</w:t>
            </w:r>
          </w:p>
        </w:tc>
      </w:tr>
      <w:tr w:rsidR="00433CD3" w14:paraId="553EBDC2" w14:textId="77777777" w:rsidTr="00433CD3">
        <w:tc>
          <w:tcPr>
            <w:tcW w:w="9016" w:type="dxa"/>
          </w:tcPr>
          <w:p w14:paraId="287CC282" w14:textId="70380D4F" w:rsidR="00433CD3" w:rsidRDefault="00433CD3" w:rsidP="00E72B11">
            <w:pPr>
              <w:spacing w:line="259" w:lineRule="auto"/>
              <w:rPr>
                <w:rFonts w:ascii="Poppins" w:eastAsia="Poppins" w:hAnsi="Poppins" w:cs="Poppins"/>
                <w:color w:val="000000" w:themeColor="text1"/>
              </w:rPr>
            </w:pPr>
            <w:r w:rsidRPr="167B72B9">
              <w:rPr>
                <w:rFonts w:ascii="Poppins" w:eastAsia="Poppins" w:hAnsi="Poppins" w:cs="Poppins"/>
                <w:sz w:val="22"/>
                <w:szCs w:val="22"/>
              </w:rPr>
              <w:t>Flexible thinking and problem-solving</w:t>
            </w:r>
            <w:r w:rsidR="00027636">
              <w:rPr>
                <w:rFonts w:ascii="Poppins" w:eastAsia="Poppins" w:hAnsi="Poppins" w:cs="Poppins"/>
                <w:sz w:val="22"/>
                <w:szCs w:val="22"/>
              </w:rPr>
              <w:t>.</w:t>
            </w:r>
          </w:p>
        </w:tc>
      </w:tr>
      <w:tr w:rsidR="00433CD3" w14:paraId="742A217A" w14:textId="77777777" w:rsidTr="00433CD3">
        <w:tc>
          <w:tcPr>
            <w:tcW w:w="9016" w:type="dxa"/>
          </w:tcPr>
          <w:p w14:paraId="63028EB8" w14:textId="316372D5" w:rsidR="00433CD3" w:rsidRDefault="00433CD3" w:rsidP="00E72B11">
            <w:pPr>
              <w:spacing w:line="259" w:lineRule="auto"/>
              <w:rPr>
                <w:rFonts w:ascii="Poppins" w:eastAsia="Poppins" w:hAnsi="Poppins" w:cs="Poppins"/>
                <w:color w:val="000000" w:themeColor="text1"/>
              </w:rPr>
            </w:pPr>
            <w:r w:rsidRPr="167B72B9">
              <w:rPr>
                <w:rFonts w:ascii="Poppins" w:eastAsia="Poppins" w:hAnsi="Poppins" w:cs="Poppins"/>
                <w:sz w:val="22"/>
                <w:szCs w:val="22"/>
              </w:rPr>
              <w:t>Able to convey complex data or information concisely</w:t>
            </w:r>
            <w:r w:rsidR="00027636">
              <w:rPr>
                <w:rFonts w:ascii="Poppins" w:eastAsia="Poppins" w:hAnsi="Poppins" w:cs="Poppins"/>
                <w:sz w:val="22"/>
                <w:szCs w:val="22"/>
              </w:rPr>
              <w:t>.</w:t>
            </w:r>
          </w:p>
        </w:tc>
      </w:tr>
      <w:tr w:rsidR="00433CD3" w14:paraId="0568DC6B" w14:textId="77777777" w:rsidTr="00433CD3">
        <w:tc>
          <w:tcPr>
            <w:tcW w:w="9016" w:type="dxa"/>
          </w:tcPr>
          <w:p w14:paraId="0F533019" w14:textId="4F3914D8" w:rsidR="00433CD3" w:rsidRDefault="00433CD3" w:rsidP="00E72B11">
            <w:pPr>
              <w:spacing w:line="259" w:lineRule="auto"/>
              <w:rPr>
                <w:rFonts w:ascii="Poppins" w:eastAsia="Poppins" w:hAnsi="Poppins" w:cs="Poppins"/>
                <w:color w:val="000000" w:themeColor="text1"/>
              </w:rPr>
            </w:pPr>
            <w:r w:rsidRPr="167B72B9">
              <w:rPr>
                <w:rFonts w:ascii="Poppins" w:eastAsia="Poppins" w:hAnsi="Poppins" w:cs="Poppins"/>
                <w:sz w:val="22"/>
                <w:szCs w:val="22"/>
              </w:rPr>
              <w:t>Able to take initiative, formulate ideas and act on them</w:t>
            </w:r>
            <w:r w:rsidR="00027636">
              <w:rPr>
                <w:rFonts w:ascii="Poppins" w:eastAsia="Poppins" w:hAnsi="Poppins" w:cs="Poppins"/>
                <w:sz w:val="22"/>
                <w:szCs w:val="22"/>
              </w:rPr>
              <w:t>.</w:t>
            </w:r>
          </w:p>
        </w:tc>
      </w:tr>
    </w:tbl>
    <w:p w14:paraId="7338A245" w14:textId="77777777" w:rsidR="00D70E5E" w:rsidRDefault="00D70E5E" w:rsidP="00433CD3">
      <w:pPr>
        <w:spacing w:line="259" w:lineRule="auto"/>
      </w:pPr>
    </w:p>
    <w:p w14:paraId="23E9212B" w14:textId="77777777" w:rsidR="008240CF" w:rsidRDefault="008240CF" w:rsidP="00433CD3">
      <w:pPr>
        <w:spacing w:line="259" w:lineRule="auto"/>
      </w:pPr>
    </w:p>
    <w:p w14:paraId="243150CA" w14:textId="77777777" w:rsidR="008240CF" w:rsidRPr="008240CF" w:rsidRDefault="008240CF" w:rsidP="008240CF">
      <w:pPr>
        <w:spacing w:after="0" w:line="259" w:lineRule="auto"/>
        <w:rPr>
          <w:rFonts w:ascii="Poppins" w:eastAsia="Poppins" w:hAnsi="Poppins" w:cs="Poppins"/>
          <w:color w:val="000000" w:themeColor="text1"/>
        </w:rPr>
      </w:pPr>
      <w:r w:rsidRPr="008240CF">
        <w:rPr>
          <w:rFonts w:ascii="Poppins" w:eastAsia="Poppins" w:hAnsi="Poppins" w:cs="Poppins"/>
          <w:b/>
          <w:bCs/>
          <w:color w:val="000000" w:themeColor="text1"/>
        </w:rPr>
        <w:t xml:space="preserve">Principles for working together </w:t>
      </w:r>
    </w:p>
    <w:p w14:paraId="12F521F6" w14:textId="76790F74" w:rsidR="008240CF" w:rsidRPr="008240CF" w:rsidRDefault="008240CF" w:rsidP="008240CF">
      <w:pPr>
        <w:spacing w:after="0" w:line="240" w:lineRule="auto"/>
        <w:rPr>
          <w:rFonts w:ascii="Poppins" w:eastAsia="Poppins" w:hAnsi="Poppins" w:cs="Poppins"/>
          <w:color w:val="000000" w:themeColor="text1"/>
          <w:vertAlign w:val="superscript"/>
        </w:rPr>
      </w:pPr>
      <w:r w:rsidRPr="008240CF">
        <w:rPr>
          <w:rFonts w:ascii="Poppins" w:eastAsia="Poppins" w:hAnsi="Poppins" w:cs="Poppins"/>
          <w:color w:val="000000" w:themeColor="text1"/>
        </w:rPr>
        <w:t xml:space="preserve">Underpinning the ways of working together is the principle that all people and groups in Girlguiding are part of one team.  We all share the same established Girlguiding values and put these values into action when we work together. </w:t>
      </w:r>
    </w:p>
    <w:p w14:paraId="6124A645" w14:textId="77777777" w:rsidR="008240CF" w:rsidRPr="008240CF" w:rsidRDefault="008240CF" w:rsidP="008240CF">
      <w:pPr>
        <w:spacing w:after="0" w:line="240" w:lineRule="auto"/>
        <w:rPr>
          <w:rFonts w:ascii="Poppins" w:eastAsia="Poppins" w:hAnsi="Poppins" w:cs="Poppins"/>
          <w:color w:val="000000" w:themeColor="text1"/>
        </w:rPr>
      </w:pPr>
    </w:p>
    <w:p w14:paraId="560B7EFB" w14:textId="5F80F433" w:rsidR="008240CF" w:rsidRPr="008240CF" w:rsidRDefault="008240CF" w:rsidP="008240CF">
      <w:pPr>
        <w:pStyle w:val="ListParagraph"/>
        <w:numPr>
          <w:ilvl w:val="0"/>
          <w:numId w:val="2"/>
        </w:numPr>
        <w:spacing w:after="120" w:line="240" w:lineRule="auto"/>
        <w:rPr>
          <w:rFonts w:ascii="Poppins" w:eastAsia="Poppins" w:hAnsi="Poppins" w:cs="Poppins"/>
          <w:color w:val="000000" w:themeColor="text1"/>
        </w:rPr>
      </w:pPr>
      <w:r w:rsidRPr="008240CF">
        <w:rPr>
          <w:rFonts w:ascii="Poppins" w:eastAsia="Poppins" w:hAnsi="Poppins" w:cs="Poppins"/>
          <w:b/>
          <w:bCs/>
          <w:color w:val="000000" w:themeColor="text1"/>
        </w:rPr>
        <w:t xml:space="preserve">we are… inclusive </w:t>
      </w:r>
      <w:r w:rsidRPr="008240CF">
        <w:rPr>
          <w:rFonts w:ascii="Poppins" w:eastAsia="Poppins" w:hAnsi="Poppins" w:cs="Poppins"/>
          <w:color w:val="000000" w:themeColor="text1"/>
        </w:rPr>
        <w:t>– we create a place where everyone is welcome, is free to be themselves, and has an equal sense of belonging – whoever they are and</w:t>
      </w:r>
      <w:r w:rsidRPr="008240CF">
        <w:rPr>
          <w:rFonts w:ascii="Times New Roman" w:eastAsia="Times New Roman" w:hAnsi="Times New Roman" w:cs="Times New Roman"/>
          <w:color w:val="000000" w:themeColor="text1"/>
        </w:rPr>
        <w:t> </w:t>
      </w:r>
      <w:r w:rsidRPr="008240CF">
        <w:rPr>
          <w:rFonts w:ascii="Poppins" w:eastAsia="Poppins" w:hAnsi="Poppins" w:cs="Poppins"/>
          <w:color w:val="000000" w:themeColor="text1"/>
        </w:rPr>
        <w:t>wherever</w:t>
      </w:r>
      <w:r w:rsidRPr="008240CF">
        <w:rPr>
          <w:rFonts w:ascii="Times New Roman" w:eastAsia="Times New Roman" w:hAnsi="Times New Roman" w:cs="Times New Roman"/>
          <w:color w:val="000000" w:themeColor="text1"/>
        </w:rPr>
        <w:t> </w:t>
      </w:r>
      <w:r w:rsidRPr="008240CF">
        <w:rPr>
          <w:rFonts w:ascii="Poppins" w:eastAsia="Poppins" w:hAnsi="Poppins" w:cs="Poppins"/>
          <w:color w:val="000000" w:themeColor="text1"/>
        </w:rPr>
        <w:t>they’re from. We value and celebrate different experiences and want all levels of Girlguiding to be as diverse as the communities we live in.</w:t>
      </w:r>
    </w:p>
    <w:p w14:paraId="12133BD4" w14:textId="77777777" w:rsidR="008240CF" w:rsidRPr="008240CF" w:rsidRDefault="008240CF" w:rsidP="008240CF">
      <w:pPr>
        <w:pStyle w:val="ListParagraph"/>
        <w:numPr>
          <w:ilvl w:val="0"/>
          <w:numId w:val="2"/>
        </w:numPr>
        <w:spacing w:after="120" w:line="240" w:lineRule="auto"/>
        <w:rPr>
          <w:rFonts w:ascii="Poppins" w:eastAsia="Poppins" w:hAnsi="Poppins" w:cs="Poppins"/>
          <w:color w:val="000000" w:themeColor="text1"/>
        </w:rPr>
      </w:pPr>
      <w:r w:rsidRPr="008240CF">
        <w:rPr>
          <w:rFonts w:ascii="Poppins" w:eastAsia="Poppins" w:hAnsi="Poppins" w:cs="Poppins"/>
          <w:b/>
          <w:bCs/>
          <w:color w:val="000000" w:themeColor="text1"/>
        </w:rPr>
        <w:t xml:space="preserve">we are… caring – </w:t>
      </w:r>
      <w:r w:rsidRPr="008240CF">
        <w:rPr>
          <w:rFonts w:ascii="Poppins" w:eastAsia="Poppins" w:hAnsi="Poppins" w:cs="Poppins"/>
          <w:color w:val="000000" w:themeColor="text1"/>
        </w:rPr>
        <w:t xml:space="preserve">we build positive working relationships, get to know how different colleagues and areas of the organisation operate and adapt to help </w:t>
      </w:r>
      <w:r w:rsidRPr="008240CF">
        <w:rPr>
          <w:rFonts w:ascii="Poppins" w:eastAsia="Poppins" w:hAnsi="Poppins" w:cs="Poppins"/>
          <w:color w:val="000000" w:themeColor="text1"/>
        </w:rPr>
        <w:lastRenderedPageBreak/>
        <w:t>everyone give of their best.  We respect each other and trust that everyone is doing their best, even when things don’t go to plan.</w:t>
      </w:r>
    </w:p>
    <w:p w14:paraId="06EAE2ED" w14:textId="77777777" w:rsidR="008240CF" w:rsidRPr="008240CF" w:rsidRDefault="008240CF" w:rsidP="008240CF">
      <w:pPr>
        <w:pStyle w:val="ListParagraph"/>
        <w:numPr>
          <w:ilvl w:val="0"/>
          <w:numId w:val="2"/>
        </w:numPr>
        <w:spacing w:after="120" w:line="240" w:lineRule="auto"/>
        <w:rPr>
          <w:rFonts w:ascii="Poppins" w:eastAsia="Poppins" w:hAnsi="Poppins" w:cs="Poppins"/>
          <w:color w:val="000000" w:themeColor="text1"/>
        </w:rPr>
      </w:pPr>
      <w:r w:rsidRPr="008240CF">
        <w:rPr>
          <w:rFonts w:ascii="Poppins" w:eastAsia="Poppins" w:hAnsi="Poppins" w:cs="Poppins"/>
          <w:b/>
          <w:bCs/>
          <w:color w:val="000000" w:themeColor="text1"/>
        </w:rPr>
        <w:t xml:space="preserve">we are… challenging </w:t>
      </w:r>
      <w:r w:rsidRPr="008240CF">
        <w:rPr>
          <w:rFonts w:ascii="Poppins" w:eastAsia="Poppins" w:hAnsi="Poppins" w:cs="Poppins"/>
          <w:color w:val="000000" w:themeColor="text1"/>
        </w:rPr>
        <w:t>– we are ambitious on behalf of our girls, young women and volunteers and challenge every activity that doesn’t support the Girlguiding mission.  Regardless of role, function or level, all members of one team focus on the common good, and how we can best use our collective resources to deliver what girls tell us they want and need.</w:t>
      </w:r>
    </w:p>
    <w:p w14:paraId="7C104655" w14:textId="77777777" w:rsidR="008240CF" w:rsidRPr="008240CF" w:rsidRDefault="008240CF" w:rsidP="008240CF">
      <w:pPr>
        <w:pStyle w:val="ListParagraph"/>
        <w:numPr>
          <w:ilvl w:val="0"/>
          <w:numId w:val="2"/>
        </w:numPr>
        <w:spacing w:after="120" w:line="240" w:lineRule="auto"/>
        <w:rPr>
          <w:rFonts w:ascii="Poppins" w:eastAsia="Poppins" w:hAnsi="Poppins" w:cs="Poppins"/>
          <w:color w:val="000000" w:themeColor="text1"/>
        </w:rPr>
      </w:pPr>
      <w:r w:rsidRPr="008240CF">
        <w:rPr>
          <w:rFonts w:ascii="Poppins" w:eastAsia="Poppins" w:hAnsi="Poppins" w:cs="Poppins"/>
          <w:b/>
          <w:bCs/>
          <w:color w:val="000000" w:themeColor="text1"/>
        </w:rPr>
        <w:t xml:space="preserve">we are… fun – </w:t>
      </w:r>
      <w:r w:rsidRPr="008240CF">
        <w:rPr>
          <w:rFonts w:ascii="Poppins" w:eastAsia="Poppins" w:hAnsi="Poppins" w:cs="Poppins"/>
          <w:color w:val="000000" w:themeColor="text1"/>
        </w:rPr>
        <w:t>we recognise that Girlguiding’s success is built on having a blended team that includes volunteers as well as paid staff.  We offer flexible ways to contribute, keep things simple and if we can’t avoid jargon we explain it.  We make space for fun and team building at the same time as getting the job done.</w:t>
      </w:r>
    </w:p>
    <w:p w14:paraId="1767197A" w14:textId="77777777" w:rsidR="008240CF" w:rsidRPr="008240CF" w:rsidRDefault="008240CF" w:rsidP="008240CF">
      <w:pPr>
        <w:pStyle w:val="ListParagraph"/>
        <w:numPr>
          <w:ilvl w:val="0"/>
          <w:numId w:val="2"/>
        </w:numPr>
        <w:spacing w:after="120" w:line="240" w:lineRule="auto"/>
        <w:rPr>
          <w:rFonts w:ascii="Poppins" w:eastAsia="Poppins" w:hAnsi="Poppins" w:cs="Poppins"/>
          <w:color w:val="000000" w:themeColor="text1"/>
        </w:rPr>
      </w:pPr>
      <w:r w:rsidRPr="008240CF">
        <w:rPr>
          <w:rFonts w:ascii="Poppins" w:eastAsia="Poppins" w:hAnsi="Poppins" w:cs="Poppins"/>
          <w:b/>
          <w:bCs/>
          <w:color w:val="000000" w:themeColor="text1"/>
        </w:rPr>
        <w:t xml:space="preserve">we are… empowering - </w:t>
      </w:r>
      <w:r w:rsidRPr="008240CF">
        <w:rPr>
          <w:rFonts w:ascii="Poppins" w:eastAsia="Poppins" w:hAnsi="Poppins" w:cs="Poppins"/>
          <w:color w:val="000000" w:themeColor="text1"/>
        </w:rPr>
        <w:t>everything we do is designed and delivered with users: whether volunteers, girls or wider society. All key stakeholders are identified and informed or involved from the start of any piece of work so together we achieve the best possible outcomes in the most efficient way.</w:t>
      </w:r>
    </w:p>
    <w:p w14:paraId="694914B1" w14:textId="77777777" w:rsidR="008240CF" w:rsidRPr="008240CF" w:rsidRDefault="008240CF" w:rsidP="008240CF">
      <w:pPr>
        <w:pStyle w:val="ListParagraph"/>
        <w:numPr>
          <w:ilvl w:val="0"/>
          <w:numId w:val="2"/>
        </w:numPr>
        <w:spacing w:after="120" w:line="240" w:lineRule="auto"/>
        <w:rPr>
          <w:rFonts w:ascii="Poppins" w:eastAsia="Poppins" w:hAnsi="Poppins" w:cs="Poppins"/>
          <w:color w:val="000000" w:themeColor="text1"/>
        </w:rPr>
      </w:pPr>
      <w:r w:rsidRPr="008240CF">
        <w:rPr>
          <w:rFonts w:ascii="Poppins" w:eastAsia="Poppins" w:hAnsi="Poppins" w:cs="Poppins"/>
          <w:b/>
          <w:bCs/>
          <w:color w:val="000000" w:themeColor="text1"/>
        </w:rPr>
        <w:t xml:space="preserve">we are… inspiring – </w:t>
      </w:r>
      <w:r w:rsidRPr="008240CF">
        <w:rPr>
          <w:rFonts w:ascii="Poppins" w:eastAsia="Poppins" w:hAnsi="Poppins" w:cs="Poppins"/>
          <w:color w:val="000000" w:themeColor="text1"/>
        </w:rPr>
        <w:t>we keep up to date with the lives of girls and are willing to innovate and try new things so we stay modern and relevant as an organisation. We share ideas and best practice internally and also look at what other organisations, both in the global guiding movement and externally, are doing.  We embrace opportunities to work in partnership with others where this will achieve the best result for girls.</w:t>
      </w:r>
    </w:p>
    <w:p w14:paraId="38049E15" w14:textId="77777777" w:rsidR="008240CF" w:rsidRPr="008240CF" w:rsidRDefault="008240CF" w:rsidP="00433CD3">
      <w:pPr>
        <w:spacing w:line="259" w:lineRule="auto"/>
      </w:pPr>
    </w:p>
    <w:sectPr w:rsidR="008240CF" w:rsidRPr="008240CF" w:rsidSect="00451E0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147"/>
    <w:multiLevelType w:val="hybridMultilevel"/>
    <w:tmpl w:val="D0B0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2E09B"/>
    <w:multiLevelType w:val="hybridMultilevel"/>
    <w:tmpl w:val="725E09BE"/>
    <w:lvl w:ilvl="0" w:tplc="2F842936">
      <w:start w:val="1"/>
      <w:numFmt w:val="bullet"/>
      <w:lvlText w:val=""/>
      <w:lvlJc w:val="left"/>
      <w:pPr>
        <w:ind w:left="360" w:hanging="360"/>
      </w:pPr>
      <w:rPr>
        <w:rFonts w:ascii="Symbol" w:hAnsi="Symbol" w:hint="default"/>
      </w:rPr>
    </w:lvl>
    <w:lvl w:ilvl="1" w:tplc="538ED274">
      <w:start w:val="1"/>
      <w:numFmt w:val="bullet"/>
      <w:lvlText w:val="o"/>
      <w:lvlJc w:val="left"/>
      <w:pPr>
        <w:ind w:left="1440" w:hanging="360"/>
      </w:pPr>
      <w:rPr>
        <w:rFonts w:ascii="Courier New" w:hAnsi="Courier New" w:hint="default"/>
      </w:rPr>
    </w:lvl>
    <w:lvl w:ilvl="2" w:tplc="49CECBFE">
      <w:start w:val="1"/>
      <w:numFmt w:val="bullet"/>
      <w:lvlText w:val=""/>
      <w:lvlJc w:val="left"/>
      <w:pPr>
        <w:ind w:left="2160" w:hanging="360"/>
      </w:pPr>
      <w:rPr>
        <w:rFonts w:ascii="Wingdings" w:hAnsi="Wingdings" w:hint="default"/>
      </w:rPr>
    </w:lvl>
    <w:lvl w:ilvl="3" w:tplc="7DA6EF0A">
      <w:start w:val="1"/>
      <w:numFmt w:val="bullet"/>
      <w:lvlText w:val=""/>
      <w:lvlJc w:val="left"/>
      <w:pPr>
        <w:ind w:left="2880" w:hanging="360"/>
      </w:pPr>
      <w:rPr>
        <w:rFonts w:ascii="Symbol" w:hAnsi="Symbol" w:hint="default"/>
      </w:rPr>
    </w:lvl>
    <w:lvl w:ilvl="4" w:tplc="D7A471E2">
      <w:start w:val="1"/>
      <w:numFmt w:val="bullet"/>
      <w:lvlText w:val="o"/>
      <w:lvlJc w:val="left"/>
      <w:pPr>
        <w:ind w:left="3600" w:hanging="360"/>
      </w:pPr>
      <w:rPr>
        <w:rFonts w:ascii="Courier New" w:hAnsi="Courier New" w:hint="default"/>
      </w:rPr>
    </w:lvl>
    <w:lvl w:ilvl="5" w:tplc="81C28970">
      <w:start w:val="1"/>
      <w:numFmt w:val="bullet"/>
      <w:lvlText w:val=""/>
      <w:lvlJc w:val="left"/>
      <w:pPr>
        <w:ind w:left="4320" w:hanging="360"/>
      </w:pPr>
      <w:rPr>
        <w:rFonts w:ascii="Wingdings" w:hAnsi="Wingdings" w:hint="default"/>
      </w:rPr>
    </w:lvl>
    <w:lvl w:ilvl="6" w:tplc="006C74D0">
      <w:start w:val="1"/>
      <w:numFmt w:val="bullet"/>
      <w:lvlText w:val=""/>
      <w:lvlJc w:val="left"/>
      <w:pPr>
        <w:ind w:left="5040" w:hanging="360"/>
      </w:pPr>
      <w:rPr>
        <w:rFonts w:ascii="Symbol" w:hAnsi="Symbol" w:hint="default"/>
      </w:rPr>
    </w:lvl>
    <w:lvl w:ilvl="7" w:tplc="B1020E6E">
      <w:start w:val="1"/>
      <w:numFmt w:val="bullet"/>
      <w:lvlText w:val="o"/>
      <w:lvlJc w:val="left"/>
      <w:pPr>
        <w:ind w:left="5760" w:hanging="360"/>
      </w:pPr>
      <w:rPr>
        <w:rFonts w:ascii="Courier New" w:hAnsi="Courier New" w:hint="default"/>
      </w:rPr>
    </w:lvl>
    <w:lvl w:ilvl="8" w:tplc="10143C66">
      <w:start w:val="1"/>
      <w:numFmt w:val="bullet"/>
      <w:lvlText w:val=""/>
      <w:lvlJc w:val="left"/>
      <w:pPr>
        <w:ind w:left="6480" w:hanging="360"/>
      </w:pPr>
      <w:rPr>
        <w:rFonts w:ascii="Wingdings" w:hAnsi="Wingdings" w:hint="default"/>
      </w:rPr>
    </w:lvl>
  </w:abstractNum>
  <w:abstractNum w:abstractNumId="2" w15:restartNumberingAfterBreak="0">
    <w:nsid w:val="7276E31E"/>
    <w:multiLevelType w:val="hybridMultilevel"/>
    <w:tmpl w:val="99747A68"/>
    <w:lvl w:ilvl="0" w:tplc="657E09CA">
      <w:start w:val="1"/>
      <w:numFmt w:val="decimal"/>
      <w:lvlText w:val="%1."/>
      <w:lvlJc w:val="left"/>
      <w:pPr>
        <w:ind w:left="720" w:hanging="360"/>
      </w:pPr>
      <w:rPr>
        <w:rFonts w:ascii="Poppins" w:eastAsia="Poppins" w:hAnsi="Poppins" w:cs="Poppins"/>
      </w:rPr>
    </w:lvl>
    <w:lvl w:ilvl="1" w:tplc="6AEECD0A">
      <w:start w:val="1"/>
      <w:numFmt w:val="lowerLetter"/>
      <w:lvlText w:val="%2."/>
      <w:lvlJc w:val="left"/>
      <w:pPr>
        <w:ind w:left="1440" w:hanging="360"/>
      </w:pPr>
    </w:lvl>
    <w:lvl w:ilvl="2" w:tplc="7746460C">
      <w:start w:val="1"/>
      <w:numFmt w:val="lowerRoman"/>
      <w:lvlText w:val="%3."/>
      <w:lvlJc w:val="right"/>
      <w:pPr>
        <w:ind w:left="2160" w:hanging="180"/>
      </w:pPr>
    </w:lvl>
    <w:lvl w:ilvl="3" w:tplc="C8E0E46A">
      <w:start w:val="1"/>
      <w:numFmt w:val="decimal"/>
      <w:lvlText w:val="%4."/>
      <w:lvlJc w:val="left"/>
      <w:pPr>
        <w:ind w:left="2880" w:hanging="360"/>
      </w:pPr>
    </w:lvl>
    <w:lvl w:ilvl="4" w:tplc="3ABA46F2">
      <w:start w:val="1"/>
      <w:numFmt w:val="lowerLetter"/>
      <w:lvlText w:val="%5."/>
      <w:lvlJc w:val="left"/>
      <w:pPr>
        <w:ind w:left="3600" w:hanging="360"/>
      </w:pPr>
    </w:lvl>
    <w:lvl w:ilvl="5" w:tplc="12C2F852">
      <w:start w:val="1"/>
      <w:numFmt w:val="lowerRoman"/>
      <w:lvlText w:val="%6."/>
      <w:lvlJc w:val="right"/>
      <w:pPr>
        <w:ind w:left="4320" w:hanging="180"/>
      </w:pPr>
    </w:lvl>
    <w:lvl w:ilvl="6" w:tplc="088AF610">
      <w:start w:val="1"/>
      <w:numFmt w:val="decimal"/>
      <w:lvlText w:val="%7."/>
      <w:lvlJc w:val="left"/>
      <w:pPr>
        <w:ind w:left="5040" w:hanging="360"/>
      </w:pPr>
    </w:lvl>
    <w:lvl w:ilvl="7" w:tplc="8D3CABCA">
      <w:start w:val="1"/>
      <w:numFmt w:val="lowerLetter"/>
      <w:lvlText w:val="%8."/>
      <w:lvlJc w:val="left"/>
      <w:pPr>
        <w:ind w:left="5760" w:hanging="360"/>
      </w:pPr>
    </w:lvl>
    <w:lvl w:ilvl="8" w:tplc="F8D6BE0C">
      <w:start w:val="1"/>
      <w:numFmt w:val="lowerRoman"/>
      <w:lvlText w:val="%9."/>
      <w:lvlJc w:val="right"/>
      <w:pPr>
        <w:ind w:left="6480" w:hanging="180"/>
      </w:pPr>
    </w:lvl>
  </w:abstractNum>
  <w:num w:numId="1" w16cid:durableId="1082948248">
    <w:abstractNumId w:val="2"/>
  </w:num>
  <w:num w:numId="2" w16cid:durableId="2023893122">
    <w:abstractNumId w:val="1"/>
  </w:num>
  <w:num w:numId="3" w16cid:durableId="114990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11"/>
    <w:rsid w:val="00027636"/>
    <w:rsid w:val="00114539"/>
    <w:rsid w:val="00172DDA"/>
    <w:rsid w:val="001E1D78"/>
    <w:rsid w:val="00275DDF"/>
    <w:rsid w:val="002E5829"/>
    <w:rsid w:val="00422274"/>
    <w:rsid w:val="00433CD3"/>
    <w:rsid w:val="005237AD"/>
    <w:rsid w:val="00686D05"/>
    <w:rsid w:val="007A2A74"/>
    <w:rsid w:val="008240CF"/>
    <w:rsid w:val="008D47D8"/>
    <w:rsid w:val="00B26E69"/>
    <w:rsid w:val="00BD56B5"/>
    <w:rsid w:val="00D70E5E"/>
    <w:rsid w:val="00E72B11"/>
    <w:rsid w:val="00FB3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E8CE"/>
  <w15:chartTrackingRefBased/>
  <w15:docId w15:val="{63B3E890-2DAB-4FC0-B25F-E07BF45F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B1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B11"/>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Graham</dc:creator>
  <cp:keywords/>
  <dc:description/>
  <cp:lastModifiedBy>Jessica Graham</cp:lastModifiedBy>
  <cp:revision>10</cp:revision>
  <dcterms:created xsi:type="dcterms:W3CDTF">2024-04-19T09:19:00Z</dcterms:created>
  <dcterms:modified xsi:type="dcterms:W3CDTF">2024-04-19T11:27:00Z</dcterms:modified>
</cp:coreProperties>
</file>